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93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2"/>
        <w:gridCol w:w="3017"/>
        <w:gridCol w:w="2136"/>
        <w:gridCol w:w="3407"/>
        <w:gridCol w:w="23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8" w:type="dxa"/>
          <w:trHeight w:val="282" w:hRule="atLeast"/>
        </w:trPr>
        <w:tc>
          <w:tcPr>
            <w:tcW w:w="9692" w:type="dxa"/>
            <w:gridSpan w:val="4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00FFFF" w:fill="00FFFF"/>
            <w:vAlign w:val="bottom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Narrow" w:hAnsi="Arial Narrow" w:eastAsia="Times New Roman" w:cs="Calibri"/>
                <w:b/>
                <w:bCs/>
                <w:color w:val="000000"/>
                <w:sz w:val="28"/>
                <w:szCs w:val="28"/>
              </w:rPr>
              <w:t>RUSKI JEZIK I KNJIŽEVNOST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8" w:type="dxa"/>
          <w:trHeight w:val="270" w:hRule="atLeast"/>
        </w:trPr>
        <w:tc>
          <w:tcPr>
            <w:tcW w:w="9692" w:type="dxa"/>
            <w:gridSpan w:val="4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8EAADB" w:fill="8EAADB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Narrow" w:hAnsi="Arial Narrow" w:eastAsia="Times New Roman" w:cs="Calibri"/>
                <w:b/>
                <w:bCs/>
                <w:color w:val="000000"/>
                <w:sz w:val="28"/>
                <w:szCs w:val="28"/>
              </w:rPr>
              <w:t>OSNOVNE STUDIJE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8" w:type="dxa"/>
          <w:trHeight w:val="270" w:hRule="atLeast"/>
        </w:trPr>
        <w:tc>
          <w:tcPr>
            <w:tcW w:w="1132" w:type="dxa"/>
            <w:vMerge w:val="restart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CFE2F3" w:fill="CFE2F3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eastAsia="Times New Roman" w:cs="Calibri"/>
                <w:b/>
                <w:bCs/>
                <w:color w:val="000000"/>
                <w:sz w:val="20"/>
                <w:szCs w:val="20"/>
              </w:rPr>
              <w:t>SEMESTAR</w:t>
            </w:r>
          </w:p>
        </w:tc>
        <w:tc>
          <w:tcPr>
            <w:tcW w:w="3017" w:type="dxa"/>
            <w:vMerge w:val="restart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CFE2F3" w:fill="CFE2F3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eastAsia="Times New Roman" w:cs="Calibri"/>
                <w:b/>
                <w:bCs/>
                <w:color w:val="000000"/>
                <w:sz w:val="20"/>
                <w:szCs w:val="20"/>
              </w:rPr>
              <w:t>PREDMET</w:t>
            </w:r>
          </w:p>
        </w:tc>
        <w:tc>
          <w:tcPr>
            <w:tcW w:w="5543" w:type="dxa"/>
            <w:gridSpan w:val="2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shd w:val="clear" w:color="CFE2F3" w:fill="CFE2F3"/>
            <w:vAlign w:val="bottom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eastAsia="Times New Roman" w:cs="Calibri"/>
                <w:b/>
                <w:bCs/>
                <w:color w:val="000000"/>
                <w:sz w:val="20"/>
                <w:szCs w:val="20"/>
              </w:rPr>
              <w:t>ISPITNI ROK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8" w:type="dxa"/>
          <w:trHeight w:val="270" w:hRule="atLeast"/>
        </w:trPr>
        <w:tc>
          <w:tcPr>
            <w:tcW w:w="1132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17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43" w:type="dxa"/>
            <w:gridSpan w:val="2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shd w:val="clear" w:color="CFE2F3" w:fill="CFE2F3"/>
            <w:vAlign w:val="bottom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eastAsia="Times New Roman" w:cs="Calibri"/>
                <w:b/>
                <w:bCs/>
                <w:color w:val="000000"/>
                <w:sz w:val="20"/>
                <w:szCs w:val="20"/>
              </w:rPr>
              <w:t>JANUAR/FEBRUAR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8" w:type="dxa"/>
          <w:trHeight w:val="780" w:hRule="atLeast"/>
        </w:trPr>
        <w:tc>
          <w:tcPr>
            <w:tcW w:w="1132" w:type="dxa"/>
            <w:vMerge w:val="restart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eastAsia="Times New Roman" w:cs="Calibri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3017" w:type="dxa"/>
            <w:tcBorders>
              <w:top w:val="single" w:color="CCCCCC" w:sz="8" w:space="0"/>
              <w:left w:val="single" w:color="CCCCCC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</w:rPr>
            </w:pPr>
            <w:r>
              <w:rPr>
                <w:rFonts w:ascii="Arial Narrow" w:hAnsi="Arial Narrow" w:eastAsia="Times New Roman" w:cs="Calibri"/>
                <w:color w:val="000000"/>
              </w:rPr>
              <w:t>Savremeni ruski jezik I - nivo A1</w:t>
            </w:r>
          </w:p>
        </w:tc>
        <w:tc>
          <w:tcPr>
            <w:tcW w:w="2136" w:type="dxa"/>
            <w:tcBorders>
              <w:top w:val="single" w:color="CCCCCC" w:sz="8" w:space="0"/>
              <w:left w:val="single" w:color="CCCCCC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val="fr-FR"/>
              </w:rPr>
            </w:pPr>
            <w:r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val="fr-FR"/>
              </w:rPr>
              <w:t>Pismeni: 16. 1. u 9h (201) Usmeni: 18. 1. u 9h (201)</w:t>
            </w:r>
          </w:p>
        </w:tc>
        <w:tc>
          <w:tcPr>
            <w:tcW w:w="3407" w:type="dxa"/>
            <w:tcBorders>
              <w:top w:val="single" w:color="CCCCCC" w:sz="8" w:space="0"/>
              <w:left w:val="single" w:color="CCCCCC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val="fr-FR"/>
              </w:rPr>
            </w:pPr>
            <w:r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val="fr-FR"/>
              </w:rPr>
              <w:t xml:space="preserve">Pismeni: 30. 1. u 9h </w:t>
            </w:r>
          </w:p>
          <w:p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val="fr-FR"/>
              </w:rPr>
            </w:pPr>
            <w:r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val="fr-FR"/>
              </w:rPr>
              <w:t>Usmeni: 6. 2</w:t>
            </w:r>
            <w:r>
              <w:rPr>
                <w:rFonts w:hint="default" w:ascii="Arial Narrow" w:hAnsi="Arial Narrow" w:eastAsia="Times New Roman" w:cs="Calibri"/>
                <w:color w:val="000000"/>
                <w:sz w:val="20"/>
                <w:szCs w:val="20"/>
                <w:lang w:val="en-US"/>
              </w:rPr>
              <w:t xml:space="preserve">. </w:t>
            </w:r>
            <w:bookmarkStart w:id="0" w:name="_GoBack"/>
            <w:bookmarkEnd w:id="0"/>
            <w:r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val="fr-FR"/>
              </w:rPr>
              <w:t>u 9h (201)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8" w:type="dxa"/>
          <w:trHeight w:val="780" w:hRule="atLeast"/>
        </w:trPr>
        <w:tc>
          <w:tcPr>
            <w:tcW w:w="1132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b/>
                <w:bCs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3017" w:type="dxa"/>
            <w:tcBorders>
              <w:top w:val="nil"/>
              <w:left w:val="single" w:color="CCCCCC" w:sz="8" w:space="0"/>
              <w:bottom w:val="single" w:color="auto" w:sz="4" w:space="0"/>
              <w:right w:val="single" w:color="000000" w:sz="12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</w:rPr>
            </w:pPr>
            <w:r>
              <w:rPr>
                <w:rFonts w:ascii="Arial Narrow" w:hAnsi="Arial Narrow" w:eastAsia="Times New Roman" w:cs="Calibri"/>
                <w:color w:val="000000"/>
              </w:rPr>
              <w:t>Ruski jezik I / fonetika i fonologija</w:t>
            </w:r>
          </w:p>
        </w:tc>
        <w:tc>
          <w:tcPr>
            <w:tcW w:w="2136" w:type="dxa"/>
            <w:tcBorders>
              <w:top w:val="nil"/>
              <w:left w:val="single" w:color="CCCCCC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val="fr-FR"/>
              </w:rPr>
            </w:pPr>
            <w:r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val="fr-FR"/>
              </w:rPr>
              <w:t>Pismeni: 19.1. u 10h (201) Usmeni: 21.1. u 10h (201)</w:t>
            </w:r>
          </w:p>
        </w:tc>
        <w:tc>
          <w:tcPr>
            <w:tcW w:w="3407" w:type="dxa"/>
            <w:tcBorders>
              <w:top w:val="nil"/>
              <w:left w:val="single" w:color="CCCCCC" w:sz="8" w:space="0"/>
              <w:bottom w:val="single" w:color="auto" w:sz="4" w:space="0"/>
              <w:right w:val="single" w:color="000000" w:sz="12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val="fr-FR"/>
              </w:rPr>
            </w:pPr>
            <w:r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val="fr-FR"/>
              </w:rPr>
              <w:t>Pismeni: 2. 2. u 10h (201)</w:t>
            </w:r>
          </w:p>
          <w:p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val="fr-FR"/>
              </w:rPr>
            </w:pPr>
            <w:r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val="fr-FR"/>
              </w:rPr>
              <w:t>Usmeni: 4. 2. u 10h (201)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8" w:type="dxa"/>
          <w:trHeight w:val="780" w:hRule="atLeast"/>
        </w:trPr>
        <w:tc>
          <w:tcPr>
            <w:tcW w:w="1132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b/>
                <w:bCs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3017" w:type="dxa"/>
            <w:tcBorders>
              <w:top w:val="single" w:color="auto" w:sz="4" w:space="0"/>
              <w:left w:val="single" w:color="CCCCCC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</w:rPr>
            </w:pPr>
            <w:r>
              <w:rPr>
                <w:rFonts w:ascii="Arial Narrow" w:hAnsi="Arial Narrow" w:eastAsia="Times New Roman" w:cs="Calibri"/>
                <w:color w:val="000000"/>
              </w:rPr>
              <w:t>Engleski jezik I</w:t>
            </w:r>
          </w:p>
        </w:tc>
        <w:tc>
          <w:tcPr>
            <w:tcW w:w="2136" w:type="dxa"/>
            <w:tcBorders>
              <w:top w:val="single" w:color="auto" w:sz="4" w:space="0"/>
              <w:left w:val="single" w:color="CCCCCC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eastAsia="Times New Roman" w:cs="Calibri"/>
                <w:color w:val="000000"/>
                <w:sz w:val="20"/>
                <w:szCs w:val="20"/>
              </w:rPr>
              <w:t>14. 1. u 12h (amf)</w:t>
            </w:r>
          </w:p>
        </w:tc>
        <w:tc>
          <w:tcPr>
            <w:tcW w:w="3407" w:type="dxa"/>
            <w:tcBorders>
              <w:top w:val="single" w:color="auto" w:sz="4" w:space="0"/>
              <w:left w:val="single" w:color="CCCCCC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eastAsia="Times New Roman" w:cs="Calibri"/>
                <w:color w:val="000000"/>
                <w:sz w:val="20"/>
                <w:szCs w:val="20"/>
              </w:rPr>
              <w:t>1. 2. u 8.30h (amf)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8" w:type="dxa"/>
          <w:trHeight w:val="520" w:hRule="atLeast"/>
        </w:trPr>
        <w:tc>
          <w:tcPr>
            <w:tcW w:w="1132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17" w:type="dxa"/>
            <w:tcBorders>
              <w:top w:val="nil"/>
              <w:left w:val="single" w:color="CCCCCC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</w:rPr>
            </w:pPr>
            <w:r>
              <w:rPr>
                <w:rFonts w:ascii="Arial Narrow" w:hAnsi="Arial Narrow" w:eastAsia="Times New Roman" w:cs="Calibri"/>
                <w:color w:val="000000"/>
              </w:rPr>
              <w:t>Italijanski jezik I</w:t>
            </w:r>
          </w:p>
        </w:tc>
        <w:tc>
          <w:tcPr>
            <w:tcW w:w="2136" w:type="dxa"/>
            <w:tcBorders>
              <w:top w:val="nil"/>
              <w:left w:val="single" w:color="CCCCCC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eastAsia="Times New Roman" w:cs="Calibri"/>
                <w:color w:val="000000"/>
                <w:sz w:val="20"/>
                <w:szCs w:val="20"/>
              </w:rPr>
              <w:t>14. 1. u 10h (amfitetatar)</w:t>
            </w:r>
          </w:p>
        </w:tc>
        <w:tc>
          <w:tcPr>
            <w:tcW w:w="3407" w:type="dxa"/>
            <w:tcBorders>
              <w:top w:val="nil"/>
              <w:left w:val="single" w:color="CCCCCC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eastAsia="Times New Roman" w:cs="Calibri"/>
                <w:color w:val="000000"/>
                <w:sz w:val="20"/>
                <w:szCs w:val="20"/>
              </w:rPr>
              <w:t>28. 1. u 10h (amfiteatar)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8" w:type="dxa"/>
          <w:trHeight w:val="270" w:hRule="atLeast"/>
        </w:trPr>
        <w:tc>
          <w:tcPr>
            <w:tcW w:w="1132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17" w:type="dxa"/>
            <w:tcBorders>
              <w:top w:val="nil"/>
              <w:left w:val="single" w:color="CCCCCC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</w:rPr>
            </w:pPr>
            <w:r>
              <w:rPr>
                <w:rFonts w:ascii="Arial Narrow" w:hAnsi="Arial Narrow" w:eastAsia="Times New Roman" w:cs="Calibri"/>
                <w:color w:val="000000"/>
              </w:rPr>
              <w:t>Španski jezik I</w:t>
            </w:r>
          </w:p>
        </w:tc>
        <w:tc>
          <w:tcPr>
            <w:tcW w:w="2136" w:type="dxa"/>
            <w:tcBorders>
              <w:top w:val="nil"/>
              <w:left w:val="single" w:color="CCCCCC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eastAsia="Times New Roman" w:cs="Calibri"/>
                <w:color w:val="000000"/>
                <w:sz w:val="20"/>
                <w:szCs w:val="20"/>
              </w:rPr>
              <w:t> 14. 1.</w:t>
            </w:r>
          </w:p>
        </w:tc>
        <w:tc>
          <w:tcPr>
            <w:tcW w:w="3407" w:type="dxa"/>
            <w:tcBorders>
              <w:top w:val="nil"/>
              <w:left w:val="single" w:color="CCCCCC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eastAsia="Times New Roman" w:cs="Calibri"/>
                <w:color w:val="000000"/>
                <w:sz w:val="20"/>
                <w:szCs w:val="20"/>
              </w:rPr>
              <w:t> 28. 1.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8" w:type="dxa"/>
          <w:trHeight w:val="270" w:hRule="atLeast"/>
        </w:trPr>
        <w:tc>
          <w:tcPr>
            <w:tcW w:w="1132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17" w:type="dxa"/>
            <w:tcBorders>
              <w:top w:val="nil"/>
              <w:left w:val="single" w:color="CCCCCC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</w:rPr>
            </w:pPr>
            <w:r>
              <w:rPr>
                <w:rFonts w:ascii="Arial Narrow" w:hAnsi="Arial Narrow" w:eastAsia="Times New Roman" w:cs="Calibri"/>
                <w:color w:val="000000"/>
              </w:rPr>
              <w:t>Njemački jezik I</w:t>
            </w:r>
          </w:p>
        </w:tc>
        <w:tc>
          <w:tcPr>
            <w:tcW w:w="2136" w:type="dxa"/>
            <w:tcBorders>
              <w:top w:val="nil"/>
              <w:left w:val="single" w:color="CCCCCC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eastAsia="Times New Roman" w:cs="Calibri"/>
                <w:color w:val="000000"/>
                <w:sz w:val="20"/>
                <w:szCs w:val="20"/>
              </w:rPr>
              <w:t>14. 1. u 11h</w:t>
            </w:r>
          </w:p>
        </w:tc>
        <w:tc>
          <w:tcPr>
            <w:tcW w:w="3407" w:type="dxa"/>
            <w:tcBorders>
              <w:top w:val="nil"/>
              <w:left w:val="single" w:color="CCCCCC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eastAsia="Times New Roman" w:cs="Calibri"/>
                <w:color w:val="000000"/>
                <w:sz w:val="20"/>
                <w:szCs w:val="20"/>
              </w:rPr>
              <w:t>28. 1. u 11h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8" w:type="dxa"/>
          <w:trHeight w:val="270" w:hRule="atLeast"/>
        </w:trPr>
        <w:tc>
          <w:tcPr>
            <w:tcW w:w="1132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17" w:type="dxa"/>
            <w:tcBorders>
              <w:top w:val="nil"/>
              <w:left w:val="single" w:color="CCCCCC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</w:rPr>
            </w:pPr>
            <w:r>
              <w:rPr>
                <w:rFonts w:ascii="Arial Narrow" w:hAnsi="Arial Narrow" w:eastAsia="Times New Roman" w:cs="Calibri"/>
                <w:color w:val="000000"/>
              </w:rPr>
              <w:t>Ruska književnost I /stara ruska književnost XVIII vijeka</w:t>
            </w:r>
          </w:p>
        </w:tc>
        <w:tc>
          <w:tcPr>
            <w:tcW w:w="2136" w:type="dxa"/>
            <w:tcBorders>
              <w:top w:val="nil"/>
              <w:left w:val="single" w:color="CCCCCC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eastAsia="Times New Roman" w:cs="Calibri"/>
                <w:color w:val="000000"/>
                <w:sz w:val="20"/>
                <w:szCs w:val="20"/>
              </w:rPr>
              <w:t>12. 1. u 12h (RC)</w:t>
            </w:r>
          </w:p>
        </w:tc>
        <w:tc>
          <w:tcPr>
            <w:tcW w:w="3407" w:type="dxa"/>
            <w:tcBorders>
              <w:top w:val="nil"/>
              <w:left w:val="single" w:color="CCCCCC" w:sz="8" w:space="0"/>
              <w:bottom w:val="single" w:color="auto" w:sz="4" w:space="0"/>
              <w:right w:val="single" w:color="000000" w:sz="12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eastAsia="Times New Roman" w:cs="Calibri"/>
                <w:color w:val="000000"/>
                <w:sz w:val="20"/>
                <w:szCs w:val="20"/>
              </w:rPr>
              <w:t>25. 1. u 12h (RC)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8" w:type="dxa"/>
          <w:trHeight w:val="270" w:hRule="atLeast"/>
        </w:trPr>
        <w:tc>
          <w:tcPr>
            <w:tcW w:w="1132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17" w:type="dxa"/>
            <w:tcBorders>
              <w:top w:val="nil"/>
              <w:left w:val="single" w:color="CCCCCC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</w:rPr>
            </w:pPr>
            <w:r>
              <w:rPr>
                <w:rFonts w:ascii="Arial Narrow" w:hAnsi="Arial Narrow" w:eastAsia="Times New Roman" w:cs="Calibri"/>
                <w:color w:val="000000"/>
              </w:rPr>
              <w:t>Uvod u opštu lingvistiku</w:t>
            </w:r>
          </w:p>
        </w:tc>
        <w:tc>
          <w:tcPr>
            <w:tcW w:w="2136" w:type="dxa"/>
            <w:tcBorders>
              <w:top w:val="nil"/>
              <w:left w:val="single" w:color="CCCCCC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eastAsia="Times New Roman" w:cs="Calibri"/>
                <w:color w:val="000000"/>
                <w:sz w:val="20"/>
                <w:szCs w:val="20"/>
              </w:rPr>
              <w:t xml:space="preserve">11. 1. u 12h </w:t>
            </w:r>
          </w:p>
        </w:tc>
        <w:tc>
          <w:tcPr>
            <w:tcW w:w="3407" w:type="dxa"/>
            <w:tcBorders>
              <w:top w:val="single" w:color="auto" w:sz="4" w:space="0"/>
              <w:left w:val="single" w:color="CCCCCC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eastAsia="Times New Roman" w:cs="Calibri"/>
                <w:color w:val="000000"/>
                <w:sz w:val="20"/>
                <w:szCs w:val="20"/>
              </w:rPr>
              <w:t>1. 2. u 12h (amf)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8" w:type="dxa"/>
          <w:trHeight w:val="270" w:hRule="atLeast"/>
        </w:trPr>
        <w:tc>
          <w:tcPr>
            <w:tcW w:w="1132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17" w:type="dxa"/>
            <w:tcBorders>
              <w:top w:val="nil"/>
              <w:left w:val="single" w:color="CCCCCC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</w:rPr>
            </w:pPr>
            <w:r>
              <w:rPr>
                <w:rFonts w:ascii="Arial Narrow" w:hAnsi="Arial Narrow" w:eastAsia="Times New Roman" w:cs="Calibri"/>
                <w:color w:val="000000"/>
              </w:rPr>
              <w:t>Ruska civilizacija i kultura I</w:t>
            </w:r>
          </w:p>
        </w:tc>
        <w:tc>
          <w:tcPr>
            <w:tcW w:w="2136" w:type="dxa"/>
            <w:tcBorders>
              <w:top w:val="nil"/>
              <w:left w:val="single" w:color="CCCCCC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eastAsia="Times New Roman" w:cs="Calibri"/>
                <w:color w:val="000000"/>
                <w:sz w:val="20"/>
                <w:szCs w:val="20"/>
              </w:rPr>
              <w:t>10. 1. u 10h (122)</w:t>
            </w:r>
          </w:p>
        </w:tc>
        <w:tc>
          <w:tcPr>
            <w:tcW w:w="3407" w:type="dxa"/>
            <w:tcBorders>
              <w:top w:val="nil"/>
              <w:left w:val="single" w:color="CCCCCC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eastAsia="Times New Roman" w:cs="Calibri"/>
                <w:color w:val="000000"/>
                <w:sz w:val="20"/>
                <w:szCs w:val="20"/>
              </w:rPr>
              <w:t>24. 1. u 10h (122)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8" w:type="dxa"/>
          <w:trHeight w:val="270" w:hRule="atLeast"/>
        </w:trPr>
        <w:tc>
          <w:tcPr>
            <w:tcW w:w="1132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17" w:type="dxa"/>
            <w:tcBorders>
              <w:top w:val="nil"/>
              <w:left w:val="single" w:color="CCCCCC" w:sz="8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</w:rPr>
            </w:pPr>
            <w:r>
              <w:rPr>
                <w:rFonts w:ascii="Arial Narrow" w:hAnsi="Arial Narrow" w:eastAsia="Times New Roman" w:cs="Calibri"/>
                <w:color w:val="000000"/>
              </w:rPr>
              <w:t>Crnogorski jezik I</w:t>
            </w:r>
          </w:p>
        </w:tc>
        <w:tc>
          <w:tcPr>
            <w:tcW w:w="2136" w:type="dxa"/>
            <w:tcBorders>
              <w:top w:val="nil"/>
              <w:left w:val="single" w:color="CCCCCC" w:sz="8" w:space="0"/>
              <w:bottom w:val="single" w:color="000000" w:sz="12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eastAsia="Times New Roman" w:cs="Calibri"/>
                <w:color w:val="000000"/>
                <w:sz w:val="20"/>
                <w:szCs w:val="20"/>
              </w:rPr>
              <w:t>13. 1. u 16h</w:t>
            </w:r>
          </w:p>
        </w:tc>
        <w:tc>
          <w:tcPr>
            <w:tcW w:w="3407" w:type="dxa"/>
            <w:tcBorders>
              <w:top w:val="nil"/>
              <w:left w:val="single" w:color="CCCCCC" w:sz="8" w:space="0"/>
              <w:bottom w:val="single" w:color="000000" w:sz="12" w:space="0"/>
              <w:right w:val="single" w:color="000000" w:sz="12" w:space="0"/>
            </w:tcBorders>
            <w:shd w:val="clear" w:color="FFFFFF" w:fill="FFFFFF"/>
            <w:vAlign w:val="bottom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eastAsia="Times New Roman" w:cs="Calibri"/>
                <w:color w:val="000000"/>
                <w:sz w:val="20"/>
                <w:szCs w:val="20"/>
              </w:rPr>
              <w:t>3. 2. u 16h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</w:trPr>
        <w:tc>
          <w:tcPr>
            <w:tcW w:w="1132" w:type="dxa"/>
            <w:vMerge w:val="restart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eastAsia="Times New Roman" w:cs="Calibri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3017" w:type="dxa"/>
            <w:tcBorders>
              <w:top w:val="nil"/>
              <w:left w:val="single" w:color="CCCCCC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</w:rPr>
            </w:pPr>
            <w:r>
              <w:rPr>
                <w:rFonts w:ascii="Arial Narrow" w:hAnsi="Arial Narrow" w:eastAsia="Times New Roman" w:cs="Calibri"/>
                <w:color w:val="000000"/>
              </w:rPr>
              <w:t>Savremeni ruski jezik III nivo B1.1</w:t>
            </w:r>
          </w:p>
        </w:tc>
        <w:tc>
          <w:tcPr>
            <w:tcW w:w="2136" w:type="dxa"/>
            <w:tcBorders>
              <w:top w:val="nil"/>
              <w:left w:val="single" w:color="CCCCCC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eastAsia="Times New Roman" w:cs="Calibri"/>
                <w:color w:val="000000"/>
                <w:sz w:val="20"/>
                <w:szCs w:val="20"/>
              </w:rPr>
              <w:t>Pismeni: 16. 1. u 9h  Usmeni: 17. 1. u 9h</w:t>
            </w:r>
          </w:p>
        </w:tc>
        <w:tc>
          <w:tcPr>
            <w:tcW w:w="3407" w:type="dxa"/>
            <w:tcBorders>
              <w:top w:val="nil"/>
              <w:left w:val="nil"/>
              <w:bottom w:val="single" w:color="000000" w:sz="8" w:space="0"/>
              <w:right w:val="single" w:color="000000" w:sz="12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eastAsia="Times New Roman" w:cs="Calibri"/>
                <w:color w:val="000000"/>
                <w:sz w:val="20"/>
                <w:szCs w:val="20"/>
              </w:rPr>
              <w:t>Pismeni: 30. 1. u 9h</w:t>
            </w:r>
          </w:p>
          <w:p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eastAsia="Times New Roman" w:cs="Calibri"/>
                <w:color w:val="000000"/>
                <w:sz w:val="20"/>
                <w:szCs w:val="20"/>
              </w:rPr>
              <w:t xml:space="preserve"> Usmeni: 31. 1. u 9h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</w:trPr>
        <w:tc>
          <w:tcPr>
            <w:tcW w:w="1132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17" w:type="dxa"/>
            <w:tcBorders>
              <w:top w:val="nil"/>
              <w:left w:val="single" w:color="CCCCCC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</w:rPr>
            </w:pPr>
            <w:r>
              <w:rPr>
                <w:rFonts w:ascii="Arial Narrow" w:hAnsi="Arial Narrow" w:eastAsia="Times New Roman" w:cs="Calibri"/>
                <w:color w:val="000000"/>
              </w:rPr>
              <w:t>Ruska književnost III / realizam 1</w:t>
            </w:r>
          </w:p>
        </w:tc>
        <w:tc>
          <w:tcPr>
            <w:tcW w:w="2136" w:type="dxa"/>
            <w:tcBorders>
              <w:top w:val="nil"/>
              <w:left w:val="single" w:color="CCCCCC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eastAsia="Times New Roman" w:cs="Calibri"/>
                <w:color w:val="000000"/>
                <w:sz w:val="20"/>
                <w:szCs w:val="20"/>
              </w:rPr>
              <w:t>13. 1. u 14h (RC)</w:t>
            </w:r>
          </w:p>
        </w:tc>
        <w:tc>
          <w:tcPr>
            <w:tcW w:w="3407" w:type="dxa"/>
            <w:tcBorders>
              <w:top w:val="nil"/>
              <w:left w:val="nil"/>
              <w:bottom w:val="single" w:color="000000" w:sz="8" w:space="0"/>
              <w:right w:val="single" w:color="000000" w:sz="12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eastAsia="Times New Roman" w:cs="Calibri"/>
                <w:color w:val="000000"/>
                <w:sz w:val="20"/>
                <w:szCs w:val="20"/>
              </w:rPr>
              <w:t>25. 1. u 15h (RC)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</w:trPr>
        <w:tc>
          <w:tcPr>
            <w:tcW w:w="1132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17" w:type="dxa"/>
            <w:tcBorders>
              <w:top w:val="nil"/>
              <w:left w:val="single" w:color="CCCCCC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</w:rPr>
            </w:pPr>
            <w:r>
              <w:rPr>
                <w:rFonts w:ascii="Arial Narrow" w:hAnsi="Arial Narrow" w:eastAsia="Times New Roman" w:cs="Calibri"/>
                <w:color w:val="000000"/>
              </w:rPr>
              <w:t>Ruski jezik III / morfologija 2</w:t>
            </w:r>
          </w:p>
        </w:tc>
        <w:tc>
          <w:tcPr>
            <w:tcW w:w="2136" w:type="dxa"/>
            <w:tcBorders>
              <w:top w:val="nil"/>
              <w:left w:val="single" w:color="CCCCCC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eastAsia="Times New Roman" w:cs="Calibri"/>
                <w:color w:val="000000"/>
                <w:sz w:val="20"/>
                <w:szCs w:val="20"/>
              </w:rPr>
              <w:t>Pismeni: 20. 1. u 10h(201) Usmeni: 21. 1 u 11h (201)</w:t>
            </w:r>
          </w:p>
        </w:tc>
        <w:tc>
          <w:tcPr>
            <w:tcW w:w="3407" w:type="dxa"/>
            <w:tcBorders>
              <w:top w:val="nil"/>
              <w:left w:val="nil"/>
              <w:bottom w:val="single" w:color="000000" w:sz="8" w:space="0"/>
              <w:right w:val="single" w:color="000000" w:sz="12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eastAsia="Times New Roman" w:cs="Calibri"/>
                <w:color w:val="000000"/>
                <w:sz w:val="20"/>
                <w:szCs w:val="20"/>
              </w:rPr>
              <w:t>Pismeni: 1. 2. u 10h (201)</w:t>
            </w:r>
          </w:p>
          <w:p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eastAsia="Times New Roman" w:cs="Calibri"/>
                <w:color w:val="000000"/>
                <w:sz w:val="20"/>
                <w:szCs w:val="20"/>
              </w:rPr>
              <w:t>Usmeni: 4. 2. u 11h (201)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</w:trPr>
        <w:tc>
          <w:tcPr>
            <w:tcW w:w="1132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17" w:type="dxa"/>
            <w:tcBorders>
              <w:top w:val="nil"/>
              <w:left w:val="single" w:color="CCCCCC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</w:rPr>
            </w:pPr>
            <w:r>
              <w:rPr>
                <w:rFonts w:ascii="Arial Narrow" w:hAnsi="Arial Narrow" w:eastAsia="Times New Roman" w:cs="Calibri"/>
                <w:color w:val="000000"/>
              </w:rPr>
              <w:t>Engleski jezik III</w:t>
            </w:r>
          </w:p>
        </w:tc>
        <w:tc>
          <w:tcPr>
            <w:tcW w:w="2136" w:type="dxa"/>
            <w:tcBorders>
              <w:top w:val="nil"/>
              <w:left w:val="single" w:color="CCCCCC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eastAsia="Times New Roman" w:cs="Calibri"/>
                <w:color w:val="000000"/>
                <w:sz w:val="20"/>
                <w:szCs w:val="20"/>
              </w:rPr>
              <w:t>14. 1. u 14h (amf)</w:t>
            </w:r>
          </w:p>
        </w:tc>
        <w:tc>
          <w:tcPr>
            <w:tcW w:w="3407" w:type="dxa"/>
            <w:tcBorders>
              <w:top w:val="nil"/>
              <w:left w:val="nil"/>
              <w:bottom w:val="single" w:color="000000" w:sz="8" w:space="0"/>
              <w:right w:val="single" w:color="000000" w:sz="12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eastAsia="Times New Roman" w:cs="Calibri"/>
                <w:color w:val="000000"/>
                <w:sz w:val="20"/>
                <w:szCs w:val="20"/>
              </w:rPr>
              <w:t>3. 2. u 14h (amf)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32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17" w:type="dxa"/>
            <w:tcBorders>
              <w:top w:val="nil"/>
              <w:left w:val="single" w:color="CCCCCC" w:sz="8" w:space="0"/>
              <w:bottom w:val="single" w:color="auto" w:sz="4" w:space="0"/>
              <w:right w:val="single" w:color="000000" w:sz="12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</w:rPr>
            </w:pPr>
            <w:r>
              <w:rPr>
                <w:rFonts w:ascii="Arial Narrow" w:hAnsi="Arial Narrow" w:eastAsia="Times New Roman" w:cs="Calibri"/>
                <w:color w:val="000000"/>
              </w:rPr>
              <w:t>Francuski jezik III</w:t>
            </w:r>
          </w:p>
        </w:tc>
        <w:tc>
          <w:tcPr>
            <w:tcW w:w="2136" w:type="dxa"/>
            <w:tcBorders>
              <w:top w:val="nil"/>
              <w:left w:val="single" w:color="CCCCCC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eastAsia="Times New Roman" w:cs="Calibri"/>
                <w:color w:val="000000"/>
                <w:sz w:val="20"/>
                <w:szCs w:val="20"/>
              </w:rPr>
              <w:t>U dogovoru s profesorom</w:t>
            </w:r>
          </w:p>
        </w:tc>
        <w:tc>
          <w:tcPr>
            <w:tcW w:w="3407" w:type="dxa"/>
            <w:tcBorders>
              <w:top w:val="nil"/>
              <w:left w:val="nil"/>
              <w:bottom w:val="single" w:color="auto" w:sz="4" w:space="0"/>
              <w:right w:val="single" w:color="000000" w:sz="12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eastAsia="Times New Roman" w:cs="Calibri"/>
                <w:color w:val="000000"/>
                <w:sz w:val="20"/>
                <w:szCs w:val="20"/>
              </w:rPr>
              <w:t>27. 1. u 15h (215)</w:t>
            </w:r>
          </w:p>
        </w:tc>
        <w:tc>
          <w:tcPr>
            <w:tcW w:w="23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132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17" w:type="dxa"/>
            <w:tcBorders>
              <w:top w:val="single" w:color="auto" w:sz="4" w:space="0"/>
              <w:left w:val="single" w:color="CCCCCC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</w:rPr>
            </w:pPr>
            <w:r>
              <w:rPr>
                <w:rFonts w:ascii="Arial Narrow" w:hAnsi="Arial Narrow" w:eastAsia="Times New Roman" w:cs="Calibri"/>
                <w:color w:val="000000"/>
              </w:rPr>
              <w:t>Italijanski jezik III</w:t>
            </w:r>
          </w:p>
        </w:tc>
        <w:tc>
          <w:tcPr>
            <w:tcW w:w="2136" w:type="dxa"/>
            <w:tcBorders>
              <w:top w:val="single" w:color="auto" w:sz="4" w:space="0"/>
              <w:left w:val="single" w:color="CCCCCC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eastAsia="Times New Roman" w:cs="Calibri"/>
                <w:color w:val="000000"/>
                <w:sz w:val="20"/>
                <w:szCs w:val="20"/>
              </w:rPr>
              <w:t>14. 1. u 9h</w:t>
            </w:r>
          </w:p>
        </w:tc>
        <w:tc>
          <w:tcPr>
            <w:tcW w:w="3407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12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eastAsia="Times New Roman" w:cs="Calibri"/>
                <w:color w:val="000000"/>
                <w:sz w:val="20"/>
                <w:szCs w:val="20"/>
              </w:rPr>
              <w:t>28. 1. u 9h</w:t>
            </w:r>
          </w:p>
        </w:tc>
        <w:tc>
          <w:tcPr>
            <w:tcW w:w="238" w:type="dxa"/>
            <w:vMerge w:val="continue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</w:trPr>
        <w:tc>
          <w:tcPr>
            <w:tcW w:w="1132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17" w:type="dxa"/>
            <w:tcBorders>
              <w:top w:val="nil"/>
              <w:left w:val="single" w:color="CCCCCC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</w:rPr>
            </w:pPr>
            <w:r>
              <w:rPr>
                <w:rFonts w:ascii="Arial Narrow" w:hAnsi="Arial Narrow" w:eastAsia="Times New Roman" w:cs="Calibri"/>
                <w:color w:val="000000"/>
              </w:rPr>
              <w:t>Njemački jezik III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eastAsia="Times New Roman" w:cs="Calibri"/>
                <w:color w:val="000000"/>
                <w:sz w:val="20"/>
                <w:szCs w:val="20"/>
              </w:rPr>
              <w:t xml:space="preserve">12. 1. u 12.30 </w:t>
            </w:r>
          </w:p>
        </w:tc>
        <w:tc>
          <w:tcPr>
            <w:tcW w:w="3407" w:type="dxa"/>
            <w:tcBorders>
              <w:top w:val="nil"/>
              <w:left w:val="nil"/>
              <w:bottom w:val="single" w:color="000000" w:sz="8" w:space="0"/>
              <w:right w:val="single" w:color="000000" w:sz="12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eastAsia="Times New Roman" w:cs="Calibri"/>
                <w:color w:val="000000"/>
                <w:sz w:val="20"/>
                <w:szCs w:val="20"/>
              </w:rPr>
              <w:t>2. 2. u 12.30h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</w:trPr>
        <w:tc>
          <w:tcPr>
            <w:tcW w:w="1132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17" w:type="dxa"/>
            <w:tcBorders>
              <w:top w:val="nil"/>
              <w:left w:val="single" w:color="CCCCCC" w:sz="8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</w:rPr>
            </w:pPr>
            <w:r>
              <w:rPr>
                <w:rFonts w:ascii="Arial Narrow" w:hAnsi="Arial Narrow" w:eastAsia="Times New Roman" w:cs="Calibri"/>
                <w:color w:val="000000"/>
              </w:rPr>
              <w:t>Staroslovenski jezik I</w:t>
            </w:r>
          </w:p>
        </w:tc>
        <w:tc>
          <w:tcPr>
            <w:tcW w:w="2136" w:type="dxa"/>
            <w:tcBorders>
              <w:top w:val="nil"/>
              <w:left w:val="single" w:color="CCCCCC" w:sz="8" w:space="0"/>
              <w:bottom w:val="single" w:color="000000" w:sz="12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eastAsia="Times New Roman" w:cs="Calibri"/>
                <w:color w:val="000000"/>
                <w:sz w:val="20"/>
                <w:szCs w:val="20"/>
              </w:rPr>
              <w:t>19. 1. u 12h</w:t>
            </w:r>
          </w:p>
        </w:tc>
        <w:tc>
          <w:tcPr>
            <w:tcW w:w="3407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eastAsia="Times New Roman" w:cs="Calibri"/>
                <w:color w:val="000000"/>
                <w:sz w:val="20"/>
                <w:szCs w:val="20"/>
              </w:rPr>
              <w:t>6.2.  u 12h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</w:trPr>
        <w:tc>
          <w:tcPr>
            <w:tcW w:w="1132" w:type="dxa"/>
            <w:vMerge w:val="restart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eastAsia="Times New Roman" w:cs="Calibri"/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3017" w:type="dxa"/>
            <w:tcBorders>
              <w:top w:val="single" w:color="CCCCCC" w:sz="8" w:space="0"/>
              <w:left w:val="single" w:color="CCCCCC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</w:rPr>
            </w:pPr>
            <w:r>
              <w:rPr>
                <w:rFonts w:ascii="Arial Narrow" w:hAnsi="Arial Narrow" w:eastAsia="Times New Roman" w:cs="Calibri"/>
                <w:color w:val="000000"/>
              </w:rPr>
              <w:t>Savremeni ruski jezik V nivo B2.1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eastAsia="Times New Roman" w:cs="Calibri"/>
                <w:color w:val="000000"/>
                <w:sz w:val="20"/>
                <w:szCs w:val="20"/>
              </w:rPr>
              <w:t>Pismeni: 16. 1. u 9h  Usmeni: 17. 1. u 9h</w:t>
            </w:r>
          </w:p>
        </w:tc>
        <w:tc>
          <w:tcPr>
            <w:tcW w:w="3407" w:type="dxa"/>
            <w:tcBorders>
              <w:top w:val="nil"/>
              <w:left w:val="nil"/>
              <w:bottom w:val="single" w:color="000000" w:sz="8" w:space="0"/>
              <w:right w:val="single" w:color="000000" w:sz="12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eastAsia="Times New Roman" w:cs="Calibri"/>
                <w:color w:val="000000"/>
                <w:sz w:val="20"/>
                <w:szCs w:val="20"/>
              </w:rPr>
              <w:t>Pismeni: 30. 1. u 9h</w:t>
            </w:r>
          </w:p>
          <w:p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eastAsia="Times New Roman" w:cs="Calibri"/>
                <w:color w:val="000000"/>
                <w:sz w:val="20"/>
                <w:szCs w:val="20"/>
              </w:rPr>
              <w:t xml:space="preserve"> Usmeni: 31. 1. u 9h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</w:trPr>
        <w:tc>
          <w:tcPr>
            <w:tcW w:w="1132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17" w:type="dxa"/>
            <w:tcBorders>
              <w:top w:val="single" w:color="CCCCCC" w:sz="8" w:space="0"/>
              <w:left w:val="single" w:color="CCCCCC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</w:rPr>
            </w:pPr>
            <w:r>
              <w:rPr>
                <w:rFonts w:ascii="Arial Narrow" w:hAnsi="Arial Narrow" w:eastAsia="Times New Roman" w:cs="Calibri"/>
                <w:color w:val="000000"/>
              </w:rPr>
              <w:t>Ruska književnost V / književnost XX vijeka 1</w:t>
            </w:r>
          </w:p>
        </w:tc>
        <w:tc>
          <w:tcPr>
            <w:tcW w:w="2136" w:type="dxa"/>
            <w:tcBorders>
              <w:top w:val="single" w:color="CCCCCC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eastAsia="Times New Roman" w:cs="Calibri"/>
                <w:color w:val="000000"/>
                <w:sz w:val="20"/>
                <w:szCs w:val="20"/>
              </w:rPr>
              <w:t>10. 1. u 11h (122)</w:t>
            </w:r>
          </w:p>
        </w:tc>
        <w:tc>
          <w:tcPr>
            <w:tcW w:w="3407" w:type="dxa"/>
            <w:tcBorders>
              <w:top w:val="single" w:color="CCCCCC" w:sz="8" w:space="0"/>
              <w:left w:val="nil"/>
              <w:bottom w:val="single" w:color="000000" w:sz="8" w:space="0"/>
              <w:right w:val="single" w:color="000000" w:sz="12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eastAsia="Times New Roman" w:cs="Calibri"/>
                <w:color w:val="000000"/>
                <w:sz w:val="20"/>
                <w:szCs w:val="20"/>
              </w:rPr>
              <w:t>24. 1. u 11h (122)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</w:trPr>
        <w:tc>
          <w:tcPr>
            <w:tcW w:w="1132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17" w:type="dxa"/>
            <w:tcBorders>
              <w:top w:val="single" w:color="CCCCCC" w:sz="8" w:space="0"/>
              <w:left w:val="single" w:color="CCCCCC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</w:rPr>
            </w:pPr>
            <w:r>
              <w:rPr>
                <w:rFonts w:ascii="Arial Narrow" w:hAnsi="Arial Narrow" w:eastAsia="Times New Roman" w:cs="Calibri"/>
                <w:color w:val="000000"/>
              </w:rPr>
              <w:t>Ruski jezik V / sintaksa 1</w:t>
            </w:r>
          </w:p>
        </w:tc>
        <w:tc>
          <w:tcPr>
            <w:tcW w:w="2136" w:type="dxa"/>
            <w:tcBorders>
              <w:top w:val="single" w:color="CCCCCC" w:sz="8" w:space="0"/>
              <w:left w:val="single" w:color="CCCCCC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eastAsia="Times New Roman" w:cs="Calibri"/>
                <w:color w:val="000000"/>
                <w:sz w:val="20"/>
                <w:szCs w:val="20"/>
              </w:rPr>
              <w:t>Pismeni: 13. 1. u 10h (201) Usmeni: 18. 1. u 13h (201)</w:t>
            </w:r>
          </w:p>
        </w:tc>
        <w:tc>
          <w:tcPr>
            <w:tcW w:w="3407" w:type="dxa"/>
            <w:tcBorders>
              <w:top w:val="single" w:color="CCCCCC" w:sz="8" w:space="0"/>
              <w:left w:val="nil"/>
              <w:bottom w:val="single" w:color="000000" w:sz="8" w:space="0"/>
              <w:right w:val="single" w:color="000000" w:sz="12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eastAsia="Times New Roman" w:cs="Calibri"/>
                <w:color w:val="000000"/>
                <w:sz w:val="20"/>
                <w:szCs w:val="20"/>
              </w:rPr>
              <w:t>Pismeni: 2. 2. u 10h (201)</w:t>
            </w:r>
          </w:p>
          <w:p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eastAsia="Times New Roman" w:cs="Calibri"/>
                <w:color w:val="000000"/>
                <w:sz w:val="20"/>
                <w:szCs w:val="20"/>
              </w:rPr>
              <w:t xml:space="preserve"> Usmeni: 6. 2. u 13h (201)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</w:trPr>
        <w:tc>
          <w:tcPr>
            <w:tcW w:w="1132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17" w:type="dxa"/>
            <w:tcBorders>
              <w:top w:val="single" w:color="CCCCCC" w:sz="8" w:space="0"/>
              <w:left w:val="single" w:color="CCCCCC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</w:rPr>
            </w:pPr>
            <w:r>
              <w:rPr>
                <w:rFonts w:ascii="Arial Narrow" w:hAnsi="Arial Narrow" w:eastAsia="Times New Roman" w:cs="Calibri"/>
                <w:color w:val="000000"/>
              </w:rPr>
              <w:t>Engleski jezik V</w:t>
            </w:r>
          </w:p>
        </w:tc>
        <w:tc>
          <w:tcPr>
            <w:tcW w:w="2136" w:type="dxa"/>
            <w:tcBorders>
              <w:top w:val="single" w:color="CCCCCC" w:sz="8" w:space="0"/>
              <w:left w:val="single" w:color="CCCCCC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eastAsia="Times New Roman" w:cs="Calibri"/>
                <w:color w:val="000000"/>
                <w:sz w:val="20"/>
                <w:szCs w:val="20"/>
              </w:rPr>
              <w:t>12. 1. u 13.30h (213)</w:t>
            </w:r>
          </w:p>
        </w:tc>
        <w:tc>
          <w:tcPr>
            <w:tcW w:w="3407" w:type="dxa"/>
            <w:tcBorders>
              <w:top w:val="single" w:color="CCCCCC" w:sz="8" w:space="0"/>
              <w:left w:val="nil"/>
              <w:bottom w:val="single" w:color="000000" w:sz="8" w:space="0"/>
              <w:right w:val="single" w:color="000000" w:sz="12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eastAsia="Times New Roman" w:cs="Calibri"/>
                <w:color w:val="000000"/>
                <w:sz w:val="20"/>
                <w:szCs w:val="20"/>
              </w:rPr>
              <w:t>26. 1. u 10h (213)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</w:trPr>
        <w:tc>
          <w:tcPr>
            <w:tcW w:w="1132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17" w:type="dxa"/>
            <w:tcBorders>
              <w:top w:val="single" w:color="CCCCCC" w:sz="8" w:space="0"/>
              <w:left w:val="single" w:color="CCCCCC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</w:rPr>
            </w:pPr>
            <w:r>
              <w:rPr>
                <w:rFonts w:ascii="Arial Narrow" w:hAnsi="Arial Narrow" w:eastAsia="Times New Roman" w:cs="Calibri"/>
                <w:color w:val="000000"/>
              </w:rPr>
              <w:t>Italijanski jezik V</w:t>
            </w:r>
          </w:p>
        </w:tc>
        <w:tc>
          <w:tcPr>
            <w:tcW w:w="2136" w:type="dxa"/>
            <w:tcBorders>
              <w:top w:val="single" w:color="CCCCCC" w:sz="8" w:space="0"/>
              <w:left w:val="single" w:color="CCCCCC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eastAsia="Times New Roman" w:cs="Calibri"/>
                <w:color w:val="000000"/>
                <w:sz w:val="20"/>
                <w:szCs w:val="20"/>
              </w:rPr>
              <w:t> 14. 1. u 11h</w:t>
            </w:r>
          </w:p>
        </w:tc>
        <w:tc>
          <w:tcPr>
            <w:tcW w:w="3407" w:type="dxa"/>
            <w:tcBorders>
              <w:top w:val="single" w:color="CCCCCC" w:sz="8" w:space="0"/>
              <w:left w:val="nil"/>
              <w:bottom w:val="single" w:color="000000" w:sz="8" w:space="0"/>
              <w:right w:val="single" w:color="000000" w:sz="12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eastAsia="Times New Roman" w:cs="Calibri"/>
                <w:color w:val="000000"/>
                <w:sz w:val="20"/>
                <w:szCs w:val="20"/>
              </w:rPr>
              <w:t> 28. 1. u 11h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</w:trPr>
        <w:tc>
          <w:tcPr>
            <w:tcW w:w="1132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17" w:type="dxa"/>
            <w:tcBorders>
              <w:top w:val="single" w:color="CCCCCC" w:sz="8" w:space="0"/>
              <w:left w:val="single" w:color="CCCCCC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</w:rPr>
            </w:pPr>
            <w:r>
              <w:rPr>
                <w:rFonts w:ascii="Arial Narrow" w:hAnsi="Arial Narrow" w:eastAsia="Times New Roman" w:cs="Calibri"/>
                <w:color w:val="000000"/>
              </w:rPr>
              <w:t>Osnove prevođenja</w:t>
            </w:r>
          </w:p>
        </w:tc>
        <w:tc>
          <w:tcPr>
            <w:tcW w:w="2136" w:type="dxa"/>
            <w:tcBorders>
              <w:top w:val="single" w:color="CCCCCC" w:sz="8" w:space="0"/>
              <w:left w:val="single" w:color="CCCCCC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eastAsia="Times New Roman" w:cs="Calibri"/>
                <w:color w:val="000000"/>
                <w:sz w:val="20"/>
                <w:szCs w:val="20"/>
              </w:rPr>
              <w:t>19. 1. u 12h (201)</w:t>
            </w:r>
          </w:p>
        </w:tc>
        <w:tc>
          <w:tcPr>
            <w:tcW w:w="3407" w:type="dxa"/>
            <w:tcBorders>
              <w:top w:val="single" w:color="CCCCCC" w:sz="8" w:space="0"/>
              <w:left w:val="nil"/>
              <w:bottom w:val="single" w:color="000000" w:sz="8" w:space="0"/>
              <w:right w:val="single" w:color="000000" w:sz="12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eastAsia="Times New Roman" w:cs="Calibri"/>
                <w:color w:val="000000"/>
                <w:sz w:val="20"/>
                <w:szCs w:val="20"/>
              </w:rPr>
              <w:t>3. 2. u 12h (201)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</w:trPr>
        <w:tc>
          <w:tcPr>
            <w:tcW w:w="1132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17" w:type="dxa"/>
            <w:tcBorders>
              <w:top w:val="single" w:color="CCCCCC" w:sz="8" w:space="0"/>
              <w:left w:val="single" w:color="CCCCCC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</w:rPr>
            </w:pPr>
            <w:r>
              <w:rPr>
                <w:rFonts w:ascii="Arial Narrow" w:hAnsi="Arial Narrow" w:eastAsia="Times New Roman" w:cs="Calibri"/>
                <w:color w:val="000000"/>
              </w:rPr>
              <w:t>Njemački jezik V</w:t>
            </w:r>
          </w:p>
        </w:tc>
        <w:tc>
          <w:tcPr>
            <w:tcW w:w="2136" w:type="dxa"/>
            <w:tcBorders>
              <w:top w:val="single" w:color="CCCCCC" w:sz="8" w:space="0"/>
              <w:left w:val="single" w:color="CCCCCC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eastAsia="Times New Roman" w:cs="Calibri"/>
                <w:color w:val="000000"/>
                <w:sz w:val="20"/>
                <w:szCs w:val="20"/>
              </w:rPr>
              <w:t>14. 1. u 12.30h</w:t>
            </w:r>
          </w:p>
        </w:tc>
        <w:tc>
          <w:tcPr>
            <w:tcW w:w="3407" w:type="dxa"/>
            <w:tcBorders>
              <w:top w:val="single" w:color="CCCCCC" w:sz="8" w:space="0"/>
              <w:left w:val="nil"/>
              <w:bottom w:val="single" w:color="000000" w:sz="8" w:space="0"/>
              <w:right w:val="single" w:color="000000" w:sz="12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eastAsia="Times New Roman" w:cs="Calibri"/>
                <w:color w:val="000000"/>
                <w:sz w:val="20"/>
                <w:szCs w:val="20"/>
              </w:rPr>
              <w:t xml:space="preserve">28. 1. u 11h 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</w:trPr>
        <w:tc>
          <w:tcPr>
            <w:tcW w:w="1132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17" w:type="dxa"/>
            <w:tcBorders>
              <w:top w:val="single" w:color="CCCCCC" w:sz="8" w:space="0"/>
              <w:left w:val="single" w:color="CCCCCC" w:sz="8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</w:rPr>
            </w:pPr>
            <w:r>
              <w:rPr>
                <w:rFonts w:ascii="Arial Narrow" w:hAnsi="Arial Narrow" w:eastAsia="Times New Roman" w:cs="Calibri"/>
                <w:color w:val="000000"/>
              </w:rPr>
              <w:t>Istorija ruskog jezika 1</w:t>
            </w:r>
          </w:p>
        </w:tc>
        <w:tc>
          <w:tcPr>
            <w:tcW w:w="2136" w:type="dxa"/>
            <w:tcBorders>
              <w:top w:val="single" w:color="CCCCCC" w:sz="8" w:space="0"/>
              <w:left w:val="single" w:color="CCCCCC" w:sz="8" w:space="0"/>
              <w:bottom w:val="single" w:color="000000" w:sz="12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eastAsia="Times New Roman" w:cs="Calibri"/>
                <w:color w:val="000000"/>
                <w:sz w:val="20"/>
                <w:szCs w:val="20"/>
              </w:rPr>
              <w:t>21. 1. u 12h (201)</w:t>
            </w:r>
          </w:p>
        </w:tc>
        <w:tc>
          <w:tcPr>
            <w:tcW w:w="3407" w:type="dxa"/>
            <w:tcBorders>
              <w:top w:val="single" w:color="CCCCCC" w:sz="8" w:space="0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eastAsia="Times New Roman" w:cs="Calibri"/>
                <w:color w:val="000000"/>
                <w:sz w:val="20"/>
                <w:szCs w:val="20"/>
              </w:rPr>
              <w:t>4. 2. u 12h (201)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</w:trPr>
        <w:tc>
          <w:tcPr>
            <w:tcW w:w="9692" w:type="dxa"/>
            <w:gridSpan w:val="4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8EAADB" w:fill="8EAADB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Narrow" w:hAnsi="Arial Narrow" w:eastAsia="Times New Roman" w:cs="Calibri"/>
                <w:b/>
                <w:bCs/>
                <w:color w:val="000000"/>
                <w:sz w:val="28"/>
                <w:szCs w:val="28"/>
              </w:rPr>
              <w:t>SPECIJALISTIČKE STUDIJE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</w:trPr>
        <w:tc>
          <w:tcPr>
            <w:tcW w:w="1132" w:type="dxa"/>
            <w:vMerge w:val="restart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CFE2F3" w:fill="CFE2F3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eastAsia="Times New Roman" w:cs="Calibri"/>
                <w:b/>
                <w:bCs/>
                <w:color w:val="000000"/>
                <w:sz w:val="20"/>
                <w:szCs w:val="20"/>
              </w:rPr>
              <w:t>SEMESTAR</w:t>
            </w:r>
          </w:p>
        </w:tc>
        <w:tc>
          <w:tcPr>
            <w:tcW w:w="3017" w:type="dxa"/>
            <w:vMerge w:val="restart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CFE2F3" w:fill="CFE2F3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eastAsia="Times New Roman" w:cs="Calibri"/>
                <w:b/>
                <w:bCs/>
                <w:color w:val="000000"/>
                <w:sz w:val="20"/>
                <w:szCs w:val="20"/>
              </w:rPr>
              <w:t>PREDMET</w:t>
            </w:r>
          </w:p>
        </w:tc>
        <w:tc>
          <w:tcPr>
            <w:tcW w:w="5543" w:type="dxa"/>
            <w:gridSpan w:val="2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shd w:val="clear" w:color="CFE2F3" w:fill="CFE2F3"/>
            <w:vAlign w:val="bottom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eastAsia="Times New Roman" w:cs="Calibri"/>
                <w:b/>
                <w:bCs/>
                <w:color w:val="000000"/>
                <w:sz w:val="20"/>
                <w:szCs w:val="20"/>
              </w:rPr>
              <w:t>ISPITNI ROK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</w:trPr>
        <w:tc>
          <w:tcPr>
            <w:tcW w:w="1132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17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43" w:type="dxa"/>
            <w:gridSpan w:val="2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shd w:val="clear" w:color="CFE2F3" w:fill="CFE2F3"/>
            <w:vAlign w:val="bottom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eastAsia="Times New Roman" w:cs="Calibri"/>
                <w:b/>
                <w:bCs/>
                <w:color w:val="000000"/>
                <w:sz w:val="20"/>
                <w:szCs w:val="20"/>
              </w:rPr>
              <w:t>JANUAR/FEBRUAR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</w:trPr>
        <w:tc>
          <w:tcPr>
            <w:tcW w:w="1132" w:type="dxa"/>
            <w:vMerge w:val="restart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b/>
                <w:bCs/>
                <w:color w:val="000000"/>
              </w:rPr>
            </w:pPr>
            <w:r>
              <w:rPr>
                <w:rFonts w:ascii="Arial Narrow" w:hAnsi="Arial Narrow" w:eastAsia="Times New Roman" w:cs="Calibri"/>
                <w:b/>
                <w:bCs/>
                <w:color w:val="000000"/>
              </w:rPr>
              <w:t>I</w:t>
            </w:r>
          </w:p>
        </w:tc>
        <w:tc>
          <w:tcPr>
            <w:tcW w:w="3017" w:type="dxa"/>
            <w:tcBorders>
              <w:top w:val="single" w:color="CCCCCC" w:sz="8" w:space="0"/>
              <w:left w:val="single" w:color="CCCCCC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</w:rPr>
            </w:pPr>
            <w:r>
              <w:rPr>
                <w:rFonts w:ascii="Arial Narrow" w:hAnsi="Arial Narrow" w:eastAsia="Times New Roman" w:cs="Calibri"/>
                <w:color w:val="000000"/>
              </w:rPr>
              <w:t>Ruski jezik I</w:t>
            </w:r>
          </w:p>
        </w:tc>
        <w:tc>
          <w:tcPr>
            <w:tcW w:w="2136" w:type="dxa"/>
            <w:tcBorders>
              <w:top w:val="single" w:color="CCCCCC" w:sz="8" w:space="0"/>
              <w:left w:val="single" w:color="CCCCCC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eastAsia="Times New Roman" w:cs="Calibri"/>
                <w:color w:val="000000"/>
                <w:sz w:val="20"/>
                <w:szCs w:val="20"/>
              </w:rPr>
              <w:t>Pismeni: 11. 1. u 10h Lingvokulturologija: 18. 1. u 11h (201)</w:t>
            </w:r>
          </w:p>
        </w:tc>
        <w:tc>
          <w:tcPr>
            <w:tcW w:w="3407" w:type="dxa"/>
            <w:tcBorders>
              <w:top w:val="single" w:color="CCCCCC" w:sz="8" w:space="0"/>
              <w:left w:val="single" w:color="CCCCCC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eastAsia="Times New Roman" w:cs="Calibri"/>
                <w:color w:val="000000"/>
                <w:sz w:val="20"/>
                <w:szCs w:val="20"/>
              </w:rPr>
              <w:t xml:space="preserve">Pismeni: 25. 1. u 10h </w:t>
            </w:r>
          </w:p>
          <w:p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eastAsia="Times New Roman" w:cs="Calibri"/>
                <w:color w:val="000000"/>
                <w:sz w:val="20"/>
                <w:szCs w:val="20"/>
              </w:rPr>
              <w:t xml:space="preserve"> Lingvokulturologija: 6, 2. u 11h (201)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</w:trPr>
        <w:tc>
          <w:tcPr>
            <w:tcW w:w="1132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b/>
                <w:bCs/>
                <w:color w:val="000000"/>
              </w:rPr>
            </w:pPr>
          </w:p>
        </w:tc>
        <w:tc>
          <w:tcPr>
            <w:tcW w:w="3017" w:type="dxa"/>
            <w:tcBorders>
              <w:top w:val="nil"/>
              <w:left w:val="single" w:color="CCCCCC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</w:rPr>
            </w:pPr>
            <w:r>
              <w:rPr>
                <w:rFonts w:ascii="Arial Narrow" w:hAnsi="Arial Narrow" w:eastAsia="Times New Roman" w:cs="Calibri"/>
                <w:color w:val="000000"/>
              </w:rPr>
              <w:t>Specijalni kurs iz ruske književnosti (realizam, romantizam)</w:t>
            </w:r>
          </w:p>
        </w:tc>
        <w:tc>
          <w:tcPr>
            <w:tcW w:w="2136" w:type="dxa"/>
            <w:tcBorders>
              <w:top w:val="nil"/>
              <w:left w:val="single" w:color="CCCCCC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eastAsia="Times New Roman" w:cs="Calibri"/>
                <w:color w:val="000000"/>
                <w:sz w:val="20"/>
                <w:szCs w:val="20"/>
              </w:rPr>
              <w:t>13. 1. u 10h (RC)</w:t>
            </w:r>
          </w:p>
        </w:tc>
        <w:tc>
          <w:tcPr>
            <w:tcW w:w="3407" w:type="dxa"/>
            <w:tcBorders>
              <w:top w:val="nil"/>
              <w:left w:val="single" w:color="CCCCCC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eastAsia="Times New Roman" w:cs="Calibri"/>
                <w:color w:val="000000"/>
                <w:sz w:val="20"/>
                <w:szCs w:val="20"/>
              </w:rPr>
              <w:t>25. 1. u 11h (RC)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</w:trPr>
        <w:tc>
          <w:tcPr>
            <w:tcW w:w="1132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b/>
                <w:bCs/>
                <w:color w:val="000000"/>
              </w:rPr>
            </w:pPr>
          </w:p>
        </w:tc>
        <w:tc>
          <w:tcPr>
            <w:tcW w:w="3017" w:type="dxa"/>
            <w:tcBorders>
              <w:top w:val="nil"/>
              <w:left w:val="single" w:color="CCCCCC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</w:rPr>
            </w:pPr>
            <w:r>
              <w:rPr>
                <w:rFonts w:ascii="Arial Narrow" w:hAnsi="Arial Narrow" w:eastAsia="Times New Roman" w:cs="Calibri"/>
                <w:color w:val="000000"/>
              </w:rPr>
              <w:t>Opšta pedagogija - teorija vaspitanja</w:t>
            </w:r>
          </w:p>
        </w:tc>
        <w:tc>
          <w:tcPr>
            <w:tcW w:w="2136" w:type="dxa"/>
            <w:tcBorders>
              <w:top w:val="nil"/>
              <w:left w:val="single" w:color="CCCCCC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eastAsia="Times New Roman" w:cs="Calibri"/>
                <w:color w:val="000000"/>
                <w:sz w:val="20"/>
                <w:szCs w:val="20"/>
              </w:rPr>
              <w:t>U dogovoru s profesorom</w:t>
            </w:r>
          </w:p>
        </w:tc>
        <w:tc>
          <w:tcPr>
            <w:tcW w:w="3407" w:type="dxa"/>
            <w:tcBorders>
              <w:top w:val="nil"/>
              <w:left w:val="single" w:color="CCCCCC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eastAsia="Times New Roman" w:cs="Calibri"/>
                <w:color w:val="000000"/>
                <w:sz w:val="20"/>
                <w:szCs w:val="20"/>
              </w:rPr>
              <w:t>U dogovoru s profesorom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</w:trPr>
        <w:tc>
          <w:tcPr>
            <w:tcW w:w="1132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b/>
                <w:bCs/>
                <w:color w:val="000000"/>
              </w:rPr>
            </w:pPr>
          </w:p>
        </w:tc>
        <w:tc>
          <w:tcPr>
            <w:tcW w:w="3017" w:type="dxa"/>
            <w:tcBorders>
              <w:top w:val="nil"/>
              <w:left w:val="single" w:color="CCCCCC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</w:rPr>
            </w:pPr>
            <w:r>
              <w:rPr>
                <w:rFonts w:ascii="Arial Narrow" w:hAnsi="Arial Narrow" w:eastAsia="Times New Roman" w:cs="Calibri"/>
                <w:color w:val="000000"/>
              </w:rPr>
              <w:t>Opšta lingvistika I</w:t>
            </w:r>
          </w:p>
        </w:tc>
        <w:tc>
          <w:tcPr>
            <w:tcW w:w="2136" w:type="dxa"/>
            <w:tcBorders>
              <w:top w:val="nil"/>
              <w:left w:val="single" w:color="CCCCCC" w:sz="8" w:space="0"/>
              <w:bottom w:val="single" w:color="000000" w:sz="8" w:space="0"/>
              <w:right w:val="single" w:color="000000" w:sz="8" w:space="0"/>
            </w:tcBorders>
            <w:shd w:val="clear" w:color="FFFFFF" w:fill="FFFFFF"/>
            <w:vAlign w:val="bottom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eastAsia="Times New Roman" w:cs="Calibri"/>
                <w:color w:val="000000"/>
                <w:sz w:val="20"/>
                <w:szCs w:val="20"/>
              </w:rPr>
              <w:t>17. 1. u 10h</w:t>
            </w:r>
          </w:p>
        </w:tc>
        <w:tc>
          <w:tcPr>
            <w:tcW w:w="3407" w:type="dxa"/>
            <w:tcBorders>
              <w:top w:val="nil"/>
              <w:left w:val="single" w:color="CCCCCC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eastAsia="Times New Roman" w:cs="Calibri"/>
                <w:color w:val="000000"/>
                <w:sz w:val="20"/>
                <w:szCs w:val="20"/>
              </w:rPr>
              <w:t>31. 1. u 10h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</w:trPr>
        <w:tc>
          <w:tcPr>
            <w:tcW w:w="1132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b/>
                <w:bCs/>
                <w:color w:val="000000"/>
              </w:rPr>
            </w:pPr>
          </w:p>
        </w:tc>
        <w:tc>
          <w:tcPr>
            <w:tcW w:w="3017" w:type="dxa"/>
            <w:tcBorders>
              <w:top w:val="nil"/>
              <w:left w:val="single" w:color="CCCCCC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</w:rPr>
            </w:pPr>
            <w:r>
              <w:rPr>
                <w:rFonts w:ascii="Arial Narrow" w:hAnsi="Arial Narrow" w:eastAsia="Times New Roman" w:cs="Calibri"/>
                <w:color w:val="000000"/>
              </w:rPr>
              <w:t>Osnove metodike nastave ruskog jezika</w:t>
            </w:r>
          </w:p>
        </w:tc>
        <w:tc>
          <w:tcPr>
            <w:tcW w:w="2136" w:type="dxa"/>
            <w:tcBorders>
              <w:top w:val="nil"/>
              <w:left w:val="single" w:color="CCCCCC" w:sz="8" w:space="0"/>
              <w:bottom w:val="single" w:color="000000" w:sz="8" w:space="0"/>
              <w:right w:val="single" w:color="000000" w:sz="8" w:space="0"/>
            </w:tcBorders>
            <w:shd w:val="clear" w:color="FFFFFF" w:fill="FFFFFF"/>
            <w:vAlign w:val="bottom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eastAsia="Times New Roman" w:cs="Calibri"/>
                <w:color w:val="000000"/>
                <w:sz w:val="20"/>
                <w:szCs w:val="20"/>
              </w:rPr>
              <w:t>19. 1. u 10h (RC)</w:t>
            </w:r>
          </w:p>
        </w:tc>
        <w:tc>
          <w:tcPr>
            <w:tcW w:w="3407" w:type="dxa"/>
            <w:tcBorders>
              <w:top w:val="nil"/>
              <w:left w:val="single" w:color="CCCCCC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eastAsia="Times New Roman" w:cs="Calibri"/>
                <w:color w:val="000000"/>
                <w:sz w:val="20"/>
                <w:szCs w:val="20"/>
              </w:rPr>
              <w:t>2. 2. u 10h (RC)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</w:trPr>
        <w:tc>
          <w:tcPr>
            <w:tcW w:w="1132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b/>
                <w:bCs/>
                <w:color w:val="000000"/>
              </w:rPr>
            </w:pPr>
          </w:p>
        </w:tc>
        <w:tc>
          <w:tcPr>
            <w:tcW w:w="3017" w:type="dxa"/>
            <w:tcBorders>
              <w:top w:val="nil"/>
              <w:left w:val="single" w:color="CCCCCC" w:sz="8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</w:rPr>
            </w:pPr>
            <w:r>
              <w:rPr>
                <w:rFonts w:ascii="Arial Narrow" w:hAnsi="Arial Narrow" w:eastAsia="Times New Roman" w:cs="Calibri"/>
                <w:color w:val="000000"/>
              </w:rPr>
              <w:t>Razvojna psihologija</w:t>
            </w:r>
          </w:p>
        </w:tc>
        <w:tc>
          <w:tcPr>
            <w:tcW w:w="2136" w:type="dxa"/>
            <w:tcBorders>
              <w:top w:val="nil"/>
              <w:left w:val="single" w:color="CCCCCC" w:sz="8" w:space="0"/>
              <w:bottom w:val="single" w:color="000000" w:sz="12" w:space="0"/>
              <w:right w:val="single" w:color="000000" w:sz="8" w:space="0"/>
            </w:tcBorders>
            <w:shd w:val="clear" w:color="FFFFFF" w:fill="FFFFFF"/>
            <w:vAlign w:val="bottom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eastAsia="Times New Roman" w:cs="Calibri"/>
                <w:color w:val="000000"/>
                <w:sz w:val="20"/>
                <w:szCs w:val="20"/>
              </w:rPr>
              <w:t>16. 1.</w:t>
            </w:r>
          </w:p>
        </w:tc>
        <w:tc>
          <w:tcPr>
            <w:tcW w:w="3407" w:type="dxa"/>
            <w:tcBorders>
              <w:top w:val="nil"/>
              <w:left w:val="single" w:color="CCCCCC" w:sz="8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eastAsia="Times New Roman" w:cs="Calibri"/>
                <w:color w:val="000000"/>
                <w:sz w:val="20"/>
                <w:szCs w:val="20"/>
              </w:rPr>
              <w:t>30. 1.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20"/>
                <w:szCs w:val="20"/>
              </w:rPr>
            </w:pPr>
          </w:p>
        </w:tc>
      </w:tr>
    </w:tbl>
    <w:p/>
    <w:tbl>
      <w:tblPr>
        <w:tblStyle w:val="3"/>
        <w:tblW w:w="1056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8"/>
        <w:gridCol w:w="27"/>
        <w:gridCol w:w="2970"/>
        <w:gridCol w:w="9"/>
        <w:gridCol w:w="2241"/>
        <w:gridCol w:w="3276"/>
        <w:gridCol w:w="54"/>
        <w:gridCol w:w="186"/>
        <w:gridCol w:w="66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9" w:type="dxa"/>
          <w:trHeight w:val="339" w:hRule="atLeast"/>
        </w:trPr>
        <w:tc>
          <w:tcPr>
            <w:tcW w:w="9651" w:type="dxa"/>
            <w:gridSpan w:val="6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8EAADB" w:fill="8EAADB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Narrow" w:hAnsi="Arial Narrow" w:eastAsia="Times New Roman" w:cs="Calibri"/>
                <w:b/>
                <w:bCs/>
                <w:color w:val="000000"/>
                <w:sz w:val="28"/>
                <w:szCs w:val="28"/>
              </w:rPr>
              <w:t>MASTER STUDIJE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9" w:type="dxa"/>
          <w:trHeight w:val="339" w:hRule="atLeast"/>
        </w:trPr>
        <w:tc>
          <w:tcPr>
            <w:tcW w:w="1128" w:type="dxa"/>
            <w:vMerge w:val="restart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CFE2F3" w:fill="CFE2F3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eastAsia="Times New Roman" w:cs="Calibri"/>
                <w:b/>
                <w:bCs/>
                <w:color w:val="000000"/>
                <w:sz w:val="20"/>
                <w:szCs w:val="20"/>
              </w:rPr>
              <w:t>SEMESTAR</w:t>
            </w:r>
          </w:p>
        </w:tc>
        <w:tc>
          <w:tcPr>
            <w:tcW w:w="3006" w:type="dxa"/>
            <w:gridSpan w:val="3"/>
            <w:vMerge w:val="restart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CFE2F3" w:fill="CFE2F3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eastAsia="Times New Roman" w:cs="Calibri"/>
                <w:b/>
                <w:bCs/>
                <w:color w:val="000000"/>
                <w:sz w:val="20"/>
                <w:szCs w:val="20"/>
              </w:rPr>
              <w:t>PREDMET</w:t>
            </w:r>
          </w:p>
        </w:tc>
        <w:tc>
          <w:tcPr>
            <w:tcW w:w="5517" w:type="dxa"/>
            <w:gridSpan w:val="2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shd w:val="clear" w:color="CFE2F3" w:fill="CFE2F3"/>
            <w:vAlign w:val="bottom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eastAsia="Times New Roman" w:cs="Calibri"/>
                <w:b/>
                <w:bCs/>
                <w:color w:val="000000"/>
                <w:sz w:val="20"/>
                <w:szCs w:val="20"/>
              </w:rPr>
              <w:t>ISPITNI ROK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855" w:type="dxa"/>
          <w:trHeight w:val="229" w:hRule="atLeast"/>
        </w:trPr>
        <w:tc>
          <w:tcPr>
            <w:tcW w:w="1128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06" w:type="dxa"/>
            <w:gridSpan w:val="3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71" w:type="dxa"/>
            <w:gridSpan w:val="3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shd w:val="clear" w:color="CFE2F3" w:fill="CFE2F3"/>
            <w:vAlign w:val="bottom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eastAsia="Times New Roman" w:cs="Calibri"/>
                <w:b/>
                <w:bCs/>
                <w:color w:val="000000"/>
                <w:sz w:val="20"/>
                <w:szCs w:val="20"/>
              </w:rPr>
              <w:t>JANUAR/ FEBRUAR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855" w:type="dxa"/>
          <w:trHeight w:val="315" w:hRule="atLeast"/>
        </w:trPr>
        <w:tc>
          <w:tcPr>
            <w:tcW w:w="1155" w:type="dxa"/>
            <w:gridSpan w:val="2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b/>
                <w:bCs/>
                <w:color w:val="000000"/>
              </w:rPr>
            </w:pPr>
            <w:r>
              <w:rPr>
                <w:rFonts w:ascii="Arial Narrow" w:hAnsi="Arial Narrow" w:eastAsia="Times New Roman" w:cs="Calibri"/>
                <w:b/>
                <w:bCs/>
                <w:color w:val="000000"/>
              </w:rPr>
              <w:t>I</w:t>
            </w:r>
          </w:p>
        </w:tc>
        <w:tc>
          <w:tcPr>
            <w:tcW w:w="2970" w:type="dxa"/>
            <w:tcBorders>
              <w:top w:val="single" w:color="000000" w:sz="12" w:space="0"/>
              <w:left w:val="nil"/>
              <w:bottom w:val="single" w:color="000000" w:sz="8" w:space="0"/>
              <w:right w:val="single" w:color="000000" w:sz="12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</w:rPr>
            </w:pPr>
            <w:r>
              <w:rPr>
                <w:rFonts w:ascii="Arial Narrow" w:hAnsi="Arial Narrow" w:eastAsia="Times New Roman" w:cs="Calibri"/>
                <w:color w:val="000000"/>
              </w:rPr>
              <w:t>Savremeni ruski jezik 7 - Nivo C1.1</w:t>
            </w:r>
          </w:p>
        </w:tc>
        <w:tc>
          <w:tcPr>
            <w:tcW w:w="2250" w:type="dxa"/>
            <w:gridSpan w:val="2"/>
            <w:tcBorders>
              <w:top w:val="single" w:color="000000" w:sz="12" w:space="0"/>
              <w:left w:val="single" w:color="CCCCCC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eastAsia="Times New Roman" w:cs="Calibri"/>
                <w:color w:val="000000"/>
                <w:sz w:val="20"/>
                <w:szCs w:val="20"/>
              </w:rPr>
              <w:t>Pismeni: 11. 1. u 10h (RC)</w:t>
            </w:r>
          </w:p>
          <w:p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eastAsia="Times New Roman" w:cs="Calibri"/>
                <w:color w:val="000000"/>
                <w:sz w:val="20"/>
                <w:szCs w:val="20"/>
              </w:rPr>
              <w:t>Usmeni: 12. 1. u 10h (RC)</w:t>
            </w:r>
          </w:p>
        </w:tc>
        <w:tc>
          <w:tcPr>
            <w:tcW w:w="3330" w:type="dxa"/>
            <w:gridSpan w:val="2"/>
            <w:tcBorders>
              <w:top w:val="single" w:color="000000" w:sz="12" w:space="0"/>
              <w:left w:val="single" w:color="CCCCCC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eastAsia="Times New Roman" w:cs="Calibri"/>
                <w:color w:val="000000"/>
                <w:sz w:val="20"/>
                <w:szCs w:val="20"/>
              </w:rPr>
              <w:t xml:space="preserve">Pismeni: 25. 1. u 10h (RC) </w:t>
            </w:r>
          </w:p>
          <w:p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eastAsia="Times New Roman" w:cs="Calibri"/>
                <w:color w:val="000000"/>
                <w:sz w:val="20"/>
                <w:szCs w:val="20"/>
              </w:rPr>
              <w:t>Usmeni: 26. 1. u 10h (RC)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55" w:type="dxa"/>
            <w:gridSpan w:val="2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b/>
                <w:bCs/>
                <w:color w:val="000000"/>
              </w:rPr>
            </w:pPr>
          </w:p>
        </w:tc>
        <w:tc>
          <w:tcPr>
            <w:tcW w:w="2970" w:type="dxa"/>
            <w:tcBorders>
              <w:top w:val="single" w:color="CCCCCC" w:sz="8" w:space="0"/>
              <w:left w:val="nil"/>
              <w:bottom w:val="single" w:color="000000" w:sz="8" w:space="0"/>
              <w:right w:val="single" w:color="000000" w:sz="12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</w:rPr>
            </w:pPr>
            <w:r>
              <w:rPr>
                <w:rFonts w:ascii="Arial Narrow" w:hAnsi="Arial Narrow" w:eastAsia="Times New Roman" w:cs="Calibri"/>
                <w:color w:val="000000"/>
              </w:rPr>
              <w:t>Ruska književnost 7 - Savremena ruska proza</w:t>
            </w:r>
          </w:p>
        </w:tc>
        <w:tc>
          <w:tcPr>
            <w:tcW w:w="2250" w:type="dxa"/>
            <w:gridSpan w:val="2"/>
            <w:tcBorders>
              <w:top w:val="single" w:color="CCCCCC" w:sz="8" w:space="0"/>
              <w:left w:val="single" w:color="CCCCCC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eastAsia="Times New Roman" w:cs="Calibri"/>
                <w:color w:val="000000"/>
                <w:sz w:val="20"/>
                <w:szCs w:val="20"/>
              </w:rPr>
              <w:t>10. 1. u 12h (122)</w:t>
            </w:r>
          </w:p>
        </w:tc>
        <w:tc>
          <w:tcPr>
            <w:tcW w:w="3330" w:type="dxa"/>
            <w:gridSpan w:val="2"/>
            <w:tcBorders>
              <w:top w:val="single" w:color="CCCCCC" w:sz="8" w:space="0"/>
              <w:left w:val="single" w:color="CCCCCC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eastAsia="Times New Roman" w:cs="Calibri"/>
                <w:color w:val="000000"/>
                <w:sz w:val="20"/>
                <w:szCs w:val="20"/>
              </w:rPr>
              <w:t>24. 1. u 12h (122)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55" w:type="dxa"/>
            <w:gridSpan w:val="2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b/>
                <w:bCs/>
                <w:color w:val="000000"/>
              </w:rPr>
            </w:pPr>
          </w:p>
        </w:tc>
        <w:tc>
          <w:tcPr>
            <w:tcW w:w="2970" w:type="dxa"/>
            <w:tcBorders>
              <w:top w:val="single" w:color="CCCCCC" w:sz="8" w:space="0"/>
              <w:left w:val="nil"/>
              <w:bottom w:val="single" w:color="000000" w:sz="8" w:space="0"/>
              <w:right w:val="single" w:color="000000" w:sz="12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</w:rPr>
            </w:pPr>
            <w:r>
              <w:rPr>
                <w:rFonts w:ascii="Arial Narrow" w:hAnsi="Arial Narrow" w:eastAsia="Times New Roman" w:cs="Calibri"/>
                <w:color w:val="000000"/>
              </w:rPr>
              <w:t>Lingvokulturologija</w:t>
            </w:r>
          </w:p>
        </w:tc>
        <w:tc>
          <w:tcPr>
            <w:tcW w:w="2250" w:type="dxa"/>
            <w:gridSpan w:val="2"/>
            <w:tcBorders>
              <w:top w:val="single" w:color="CCCCCC" w:sz="8" w:space="0"/>
              <w:left w:val="single" w:color="CCCCCC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eastAsia="Times New Roman" w:cs="Calibri"/>
                <w:color w:val="000000"/>
                <w:sz w:val="20"/>
                <w:szCs w:val="20"/>
              </w:rPr>
              <w:t>18. 1. u 11h (201)</w:t>
            </w:r>
          </w:p>
        </w:tc>
        <w:tc>
          <w:tcPr>
            <w:tcW w:w="3330" w:type="dxa"/>
            <w:gridSpan w:val="2"/>
            <w:tcBorders>
              <w:top w:val="single" w:color="CCCCCC" w:sz="8" w:space="0"/>
              <w:left w:val="single" w:color="CCCCCC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eastAsia="Times New Roman" w:cs="Calibri"/>
                <w:color w:val="000000"/>
                <w:sz w:val="20"/>
                <w:szCs w:val="20"/>
              </w:rPr>
              <w:t>6. 2. u 11h (201)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55" w:type="dxa"/>
            <w:gridSpan w:val="2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b/>
                <w:bCs/>
                <w:color w:val="000000"/>
              </w:rPr>
            </w:pPr>
          </w:p>
        </w:tc>
        <w:tc>
          <w:tcPr>
            <w:tcW w:w="2970" w:type="dxa"/>
            <w:tcBorders>
              <w:top w:val="single" w:color="CCCCCC" w:sz="8" w:space="0"/>
              <w:left w:val="nil"/>
              <w:bottom w:val="single" w:color="000000" w:sz="8" w:space="0"/>
              <w:right w:val="single" w:color="000000" w:sz="12" w:space="0"/>
            </w:tcBorders>
            <w:shd w:val="clear" w:color="auto" w:fill="auto"/>
            <w:vAlign w:val="bottom"/>
          </w:tcPr>
          <w:p>
            <w:pPr>
              <w:spacing w:after="240" w:line="240" w:lineRule="auto"/>
              <w:rPr>
                <w:rFonts w:ascii="Arial Narrow" w:hAnsi="Arial Narrow" w:eastAsia="Times New Roman" w:cs="Calibri"/>
                <w:color w:val="000000"/>
              </w:rPr>
            </w:pPr>
            <w:r>
              <w:rPr>
                <w:rFonts w:ascii="Arial Narrow" w:hAnsi="Arial Narrow" w:eastAsia="Times New Roman" w:cs="Calibri"/>
                <w:color w:val="000000"/>
              </w:rPr>
              <w:t>Metodika nastave ruskog jezika 1</w:t>
            </w:r>
          </w:p>
        </w:tc>
        <w:tc>
          <w:tcPr>
            <w:tcW w:w="2250" w:type="dxa"/>
            <w:gridSpan w:val="2"/>
            <w:tcBorders>
              <w:top w:val="single" w:color="CCCCCC" w:sz="8" w:space="0"/>
              <w:left w:val="single" w:color="CCCCCC" w:sz="8" w:space="0"/>
              <w:bottom w:val="single" w:color="000000" w:sz="8" w:space="0"/>
              <w:right w:val="single" w:color="000000" w:sz="8" w:space="0"/>
            </w:tcBorders>
            <w:shd w:val="clear" w:color="FFFFFF" w:fill="FFFFFF"/>
            <w:vAlign w:val="bottom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eastAsia="Times New Roman" w:cs="Calibri"/>
                <w:color w:val="000000"/>
                <w:sz w:val="20"/>
                <w:szCs w:val="20"/>
              </w:rPr>
              <w:t>19. 1. u 10h (RC)</w:t>
            </w:r>
          </w:p>
        </w:tc>
        <w:tc>
          <w:tcPr>
            <w:tcW w:w="3330" w:type="dxa"/>
            <w:gridSpan w:val="2"/>
            <w:tcBorders>
              <w:top w:val="single" w:color="CCCCCC" w:sz="8" w:space="0"/>
              <w:left w:val="single" w:color="CCCCCC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eastAsia="Times New Roman" w:cs="Calibri"/>
                <w:color w:val="000000"/>
                <w:sz w:val="20"/>
                <w:szCs w:val="20"/>
              </w:rPr>
              <w:t>2. 2. u 10h (RC)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55" w:type="dxa"/>
            <w:gridSpan w:val="2"/>
            <w:vMerge w:val="restart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b/>
                <w:bCs/>
                <w:color w:val="000000"/>
              </w:rPr>
            </w:pPr>
            <w:r>
              <w:rPr>
                <w:rFonts w:ascii="Arial Narrow" w:hAnsi="Arial Narrow" w:eastAsia="Times New Roman" w:cs="Calibri"/>
                <w:b/>
                <w:bCs/>
                <w:color w:val="000000"/>
              </w:rPr>
              <w:t>III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000000" w:sz="8" w:space="0"/>
              <w:right w:val="single" w:color="000000" w:sz="12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</w:rPr>
            </w:pPr>
            <w:r>
              <w:rPr>
                <w:rFonts w:ascii="Arial Narrow" w:hAnsi="Arial Narrow" w:eastAsia="Times New Roman" w:cs="Calibri"/>
                <w:color w:val="000000"/>
              </w:rPr>
              <w:t>Savremeni ruski jezik 9 - Nivo C2.1</w:t>
            </w:r>
          </w:p>
        </w:tc>
        <w:tc>
          <w:tcPr>
            <w:tcW w:w="2250" w:type="dxa"/>
            <w:gridSpan w:val="2"/>
            <w:tcBorders>
              <w:top w:val="nil"/>
              <w:left w:val="single" w:color="CCCCCC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eastAsia="Times New Roman" w:cs="Calibri"/>
                <w:color w:val="000000"/>
                <w:sz w:val="20"/>
                <w:szCs w:val="20"/>
              </w:rPr>
              <w:t>Pismeni. 11. 1. u 12h (RC)</w:t>
            </w:r>
            <w:r>
              <w:rPr>
                <w:rFonts w:ascii="Arial Narrow" w:hAnsi="Arial Narrow" w:eastAsia="Times New Roman" w:cs="Calibri"/>
                <w:color w:val="000000"/>
                <w:sz w:val="20"/>
                <w:szCs w:val="20"/>
              </w:rPr>
              <w:br w:type="textWrapping"/>
            </w:r>
            <w:r>
              <w:rPr>
                <w:rFonts w:ascii="Arial Narrow" w:hAnsi="Arial Narrow" w:eastAsia="Times New Roman" w:cs="Calibri"/>
                <w:color w:val="000000"/>
                <w:sz w:val="20"/>
                <w:szCs w:val="20"/>
              </w:rPr>
              <w:t>Usmeni  12. 1.. u  11h (RC)</w:t>
            </w:r>
          </w:p>
        </w:tc>
        <w:tc>
          <w:tcPr>
            <w:tcW w:w="3330" w:type="dxa"/>
            <w:gridSpan w:val="2"/>
            <w:tcBorders>
              <w:top w:val="nil"/>
              <w:left w:val="single" w:color="CCCCCC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eastAsia="Times New Roman" w:cs="Calibri"/>
                <w:color w:val="000000"/>
                <w:sz w:val="20"/>
                <w:szCs w:val="20"/>
              </w:rPr>
              <w:t>Pismeni. 25. 1. u 12h (RC)</w:t>
            </w:r>
            <w:r>
              <w:rPr>
                <w:rFonts w:ascii="Arial Narrow" w:hAnsi="Arial Narrow" w:eastAsia="Times New Roman" w:cs="Calibri"/>
                <w:color w:val="000000"/>
                <w:sz w:val="20"/>
                <w:szCs w:val="20"/>
              </w:rPr>
              <w:br w:type="textWrapping"/>
            </w:r>
            <w:r>
              <w:rPr>
                <w:rFonts w:ascii="Arial Narrow" w:hAnsi="Arial Narrow" w:eastAsia="Times New Roman" w:cs="Calibri"/>
                <w:color w:val="000000"/>
                <w:sz w:val="20"/>
                <w:szCs w:val="20"/>
              </w:rPr>
              <w:t>Usmeni 26. 1. u 11h (RC)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55" w:type="dxa"/>
            <w:gridSpan w:val="2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b/>
                <w:bCs/>
                <w:color w:val="000000"/>
              </w:rPr>
            </w:pPr>
          </w:p>
        </w:tc>
        <w:tc>
          <w:tcPr>
            <w:tcW w:w="2970" w:type="dxa"/>
            <w:tcBorders>
              <w:top w:val="single" w:color="CCCCCC" w:sz="8" w:space="0"/>
              <w:left w:val="nil"/>
              <w:bottom w:val="single" w:color="000000" w:sz="8" w:space="0"/>
              <w:right w:val="single" w:color="000000" w:sz="12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</w:rPr>
            </w:pPr>
            <w:r>
              <w:rPr>
                <w:rFonts w:ascii="Arial Narrow" w:hAnsi="Arial Narrow" w:eastAsia="Times New Roman" w:cs="Calibri"/>
                <w:color w:val="000000"/>
              </w:rPr>
              <w:t>Ruska književnost 9</w:t>
            </w:r>
          </w:p>
        </w:tc>
        <w:tc>
          <w:tcPr>
            <w:tcW w:w="2250" w:type="dxa"/>
            <w:gridSpan w:val="2"/>
            <w:tcBorders>
              <w:top w:val="single" w:color="CCCCCC" w:sz="8" w:space="0"/>
              <w:left w:val="single" w:color="CCCCCC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eastAsia="Times New Roman" w:cs="Calibri"/>
                <w:color w:val="000000"/>
                <w:sz w:val="20"/>
                <w:szCs w:val="20"/>
              </w:rPr>
              <w:t>13. 1. u 11h (RC)</w:t>
            </w:r>
          </w:p>
        </w:tc>
        <w:tc>
          <w:tcPr>
            <w:tcW w:w="3330" w:type="dxa"/>
            <w:gridSpan w:val="2"/>
            <w:tcBorders>
              <w:top w:val="single" w:color="CCCCCC" w:sz="8" w:space="0"/>
              <w:left w:val="single" w:color="CCCCCC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eastAsia="Times New Roman" w:cs="Calibri"/>
                <w:color w:val="000000"/>
                <w:sz w:val="20"/>
                <w:szCs w:val="20"/>
              </w:rPr>
              <w:t>25. 1. u 17h (RC)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55" w:type="dxa"/>
            <w:gridSpan w:val="2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b/>
                <w:bCs/>
                <w:color w:val="000000"/>
              </w:rPr>
            </w:pPr>
          </w:p>
        </w:tc>
        <w:tc>
          <w:tcPr>
            <w:tcW w:w="2970" w:type="dxa"/>
            <w:tcBorders>
              <w:top w:val="single" w:color="CCCCCC" w:sz="8" w:space="0"/>
              <w:left w:val="nil"/>
              <w:bottom w:val="single" w:color="000000" w:sz="8" w:space="0"/>
              <w:right w:val="single" w:color="000000" w:sz="12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</w:rPr>
            </w:pPr>
            <w:r>
              <w:rPr>
                <w:rFonts w:ascii="Arial Narrow" w:hAnsi="Arial Narrow" w:eastAsia="Times New Roman" w:cs="Calibri"/>
                <w:color w:val="000000"/>
              </w:rPr>
              <w:t>Metodika nastave ruskog jezika sa školskim radom</w:t>
            </w:r>
          </w:p>
        </w:tc>
        <w:tc>
          <w:tcPr>
            <w:tcW w:w="2250" w:type="dxa"/>
            <w:gridSpan w:val="2"/>
            <w:tcBorders>
              <w:top w:val="single" w:color="CCCCCC" w:sz="8" w:space="0"/>
              <w:left w:val="single" w:color="CCCCCC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eastAsia="Times New Roman" w:cs="Calibri"/>
                <w:color w:val="000000"/>
                <w:sz w:val="20"/>
                <w:szCs w:val="20"/>
              </w:rPr>
              <w:t>19. 1. u 11h (RC)</w:t>
            </w:r>
          </w:p>
        </w:tc>
        <w:tc>
          <w:tcPr>
            <w:tcW w:w="3330" w:type="dxa"/>
            <w:gridSpan w:val="2"/>
            <w:tcBorders>
              <w:top w:val="single" w:color="CCCCCC" w:sz="8" w:space="0"/>
              <w:left w:val="single" w:color="CCCCCC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eastAsia="Times New Roman" w:cs="Calibri"/>
                <w:color w:val="000000"/>
                <w:sz w:val="20"/>
                <w:szCs w:val="20"/>
              </w:rPr>
              <w:t>2. 2. u 11h (RC)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55" w:type="dxa"/>
            <w:gridSpan w:val="2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b/>
                <w:bCs/>
                <w:color w:val="000000"/>
              </w:rPr>
            </w:pPr>
          </w:p>
        </w:tc>
        <w:tc>
          <w:tcPr>
            <w:tcW w:w="2970" w:type="dxa"/>
            <w:tcBorders>
              <w:top w:val="single" w:color="CCCCCC" w:sz="8" w:space="0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</w:rPr>
            </w:pPr>
            <w:r>
              <w:rPr>
                <w:rFonts w:ascii="Arial Narrow" w:hAnsi="Arial Narrow" w:eastAsia="Times New Roman" w:cs="Calibri"/>
                <w:color w:val="000000"/>
              </w:rPr>
              <w:t>Akademsko pisanje</w:t>
            </w:r>
          </w:p>
        </w:tc>
        <w:tc>
          <w:tcPr>
            <w:tcW w:w="2250" w:type="dxa"/>
            <w:gridSpan w:val="2"/>
            <w:tcBorders>
              <w:top w:val="single" w:color="CCCCCC" w:sz="8" w:space="0"/>
              <w:left w:val="single" w:color="CCCCCC" w:sz="8" w:space="0"/>
              <w:bottom w:val="single" w:color="000000" w:sz="12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eastAsia="Times New Roman" w:cs="Calibri"/>
                <w:color w:val="000000"/>
                <w:sz w:val="20"/>
                <w:szCs w:val="20"/>
              </w:rPr>
              <w:t xml:space="preserve">20. 1. u 12h </w:t>
            </w:r>
          </w:p>
        </w:tc>
        <w:tc>
          <w:tcPr>
            <w:tcW w:w="3330" w:type="dxa"/>
            <w:gridSpan w:val="2"/>
            <w:tcBorders>
              <w:top w:val="single" w:color="CCCCCC" w:sz="8" w:space="0"/>
              <w:left w:val="single" w:color="CCCCCC" w:sz="8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eastAsia="Times New Roman" w:cs="Calibri"/>
                <w:color w:val="000000"/>
                <w:sz w:val="20"/>
                <w:szCs w:val="20"/>
              </w:rPr>
              <w:t>4. 2. u 12h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20"/>
                <w:szCs w:val="20"/>
              </w:rPr>
            </w:pPr>
          </w:p>
        </w:tc>
      </w:tr>
    </w:tbl>
    <w:p/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A79"/>
    <w:rsid w:val="00041A79"/>
    <w:rsid w:val="002D3E9F"/>
    <w:rsid w:val="00450814"/>
    <w:rsid w:val="00840FE8"/>
    <w:rsid w:val="008A597A"/>
    <w:rsid w:val="00943B85"/>
    <w:rsid w:val="009643C2"/>
    <w:rsid w:val="00BB20F4"/>
    <w:rsid w:val="00C15B53"/>
    <w:rsid w:val="00CB5B26"/>
    <w:rsid w:val="00DA63CF"/>
    <w:rsid w:val="00EC21F1"/>
    <w:rsid w:val="00EF41BA"/>
    <w:rsid w:val="7F69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2"/>
    <w:semiHidden/>
    <w:unhideWhenUsed/>
    <w:uiPriority w:val="99"/>
    <w:rPr>
      <w:color w:val="0563C1"/>
      <w:u w:val="single"/>
    </w:rPr>
  </w:style>
  <w:style w:type="character" w:styleId="5">
    <w:name w:val="Hyperlink"/>
    <w:basedOn w:val="2"/>
    <w:semiHidden/>
    <w:unhideWhenUsed/>
    <w:uiPriority w:val="99"/>
    <w:rPr>
      <w:color w:val="0563C1"/>
      <w:u w:val="single"/>
    </w:rPr>
  </w:style>
  <w:style w:type="paragraph" w:customStyle="1" w:styleId="6">
    <w:name w:val="msonormal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customStyle="1" w:styleId="7">
    <w:name w:val="xl65"/>
    <w:basedOn w:val="1"/>
    <w:uiPriority w:val="0"/>
    <w:pPr>
      <w:pBdr>
        <w:top w:val="single" w:color="000000" w:sz="12" w:space="0"/>
        <w:left w:val="single" w:color="000000" w:sz="12" w:space="0"/>
        <w:bottom w:val="single" w:color="000000" w:sz="8" w:space="0"/>
        <w:right w:val="single" w:color="000000" w:sz="12" w:space="0"/>
      </w:pBdr>
      <w:spacing w:before="100" w:beforeAutospacing="1" w:after="100" w:afterAutospacing="1" w:line="240" w:lineRule="auto"/>
    </w:pPr>
    <w:rPr>
      <w:rFonts w:ascii="Arial Narrow" w:hAnsi="Arial Narrow" w:eastAsia="Times New Roman" w:cs="Times New Roman"/>
      <w:sz w:val="24"/>
      <w:szCs w:val="24"/>
    </w:rPr>
  </w:style>
  <w:style w:type="paragraph" w:customStyle="1" w:styleId="8">
    <w:name w:val="xl66"/>
    <w:basedOn w:val="1"/>
    <w:uiPriority w:val="0"/>
    <w:pPr>
      <w:pBdr>
        <w:top w:val="single" w:color="000000" w:sz="12" w:space="0"/>
        <w:left w:val="single" w:color="CCCCCC" w:sz="8" w:space="0"/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</w:pPr>
    <w:rPr>
      <w:rFonts w:ascii="Arial Narrow" w:hAnsi="Arial Narrow" w:eastAsia="Times New Roman" w:cs="Times New Roman"/>
      <w:sz w:val="20"/>
      <w:szCs w:val="20"/>
    </w:rPr>
  </w:style>
  <w:style w:type="paragraph" w:customStyle="1" w:styleId="9">
    <w:name w:val="xl67"/>
    <w:basedOn w:val="1"/>
    <w:uiPriority w:val="0"/>
    <w:pPr>
      <w:pBdr>
        <w:top w:val="single" w:color="000000" w:sz="12" w:space="0"/>
        <w:left w:val="single" w:color="CCCCCC" w:sz="8" w:space="0"/>
        <w:bottom w:val="single" w:color="000000" w:sz="8" w:space="0"/>
        <w:right w:val="single" w:color="000000" w:sz="12" w:space="0"/>
      </w:pBdr>
      <w:spacing w:before="100" w:beforeAutospacing="1" w:after="100" w:afterAutospacing="1" w:line="240" w:lineRule="auto"/>
    </w:pPr>
    <w:rPr>
      <w:rFonts w:ascii="Arial Narrow" w:hAnsi="Arial Narrow" w:eastAsia="Times New Roman" w:cs="Times New Roman"/>
      <w:sz w:val="20"/>
      <w:szCs w:val="20"/>
    </w:rPr>
  </w:style>
  <w:style w:type="paragraph" w:customStyle="1" w:styleId="10">
    <w:name w:val="xl68"/>
    <w:basedOn w:val="1"/>
    <w:uiPriority w:val="0"/>
    <w:pPr>
      <w:pBdr>
        <w:top w:val="single" w:color="000000" w:sz="12" w:space="0"/>
        <w:left w:val="single" w:color="000000" w:sz="12" w:space="0"/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</w:pPr>
    <w:rPr>
      <w:rFonts w:ascii="Arial Narrow" w:hAnsi="Arial Narrow" w:eastAsia="Times New Roman" w:cs="Times New Roman"/>
      <w:sz w:val="20"/>
      <w:szCs w:val="20"/>
    </w:rPr>
  </w:style>
  <w:style w:type="paragraph" w:customStyle="1" w:styleId="11">
    <w:name w:val="xl69"/>
    <w:basedOn w:val="1"/>
    <w:qFormat/>
    <w:uiPriority w:val="0"/>
    <w:pPr>
      <w:pBdr>
        <w:top w:val="single" w:color="000000" w:sz="8" w:space="0"/>
        <w:left w:val="single" w:color="000000" w:sz="12" w:space="0"/>
        <w:bottom w:val="single" w:color="000000" w:sz="8" w:space="0"/>
        <w:right w:val="single" w:color="000000" w:sz="12" w:space="0"/>
      </w:pBdr>
      <w:spacing w:before="100" w:beforeAutospacing="1" w:after="100" w:afterAutospacing="1" w:line="240" w:lineRule="auto"/>
    </w:pPr>
    <w:rPr>
      <w:rFonts w:ascii="Arial Narrow" w:hAnsi="Arial Narrow" w:eastAsia="Times New Roman" w:cs="Times New Roman"/>
      <w:sz w:val="24"/>
      <w:szCs w:val="24"/>
    </w:rPr>
  </w:style>
  <w:style w:type="paragraph" w:customStyle="1" w:styleId="12">
    <w:name w:val="xl70"/>
    <w:basedOn w:val="1"/>
    <w:uiPriority w:val="0"/>
    <w:pPr>
      <w:pBdr>
        <w:top w:val="single" w:color="000000" w:sz="8" w:space="0"/>
        <w:left w:val="single" w:color="CCCCCC" w:sz="8" w:space="0"/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</w:pPr>
    <w:rPr>
      <w:rFonts w:ascii="Arial Narrow" w:hAnsi="Arial Narrow" w:eastAsia="Times New Roman" w:cs="Times New Roman"/>
      <w:sz w:val="20"/>
      <w:szCs w:val="20"/>
    </w:rPr>
  </w:style>
  <w:style w:type="paragraph" w:customStyle="1" w:styleId="13">
    <w:name w:val="xl71"/>
    <w:basedOn w:val="1"/>
    <w:uiPriority w:val="0"/>
    <w:pPr>
      <w:pBdr>
        <w:top w:val="single" w:color="000000" w:sz="8" w:space="0"/>
        <w:left w:val="single" w:color="CCCCCC" w:sz="8" w:space="0"/>
        <w:bottom w:val="single" w:color="000000" w:sz="8" w:space="0"/>
        <w:right w:val="single" w:color="000000" w:sz="12" w:space="0"/>
      </w:pBdr>
      <w:shd w:val="clear" w:color="FFFFFF" w:fill="FFFFFF"/>
      <w:spacing w:before="100" w:beforeAutospacing="1" w:after="100" w:afterAutospacing="1" w:line="240" w:lineRule="auto"/>
    </w:pPr>
    <w:rPr>
      <w:rFonts w:ascii="Arial Narrow" w:hAnsi="Arial Narrow" w:eastAsia="Times New Roman" w:cs="Times New Roman"/>
      <w:color w:val="000000"/>
      <w:sz w:val="20"/>
      <w:szCs w:val="20"/>
    </w:rPr>
  </w:style>
  <w:style w:type="paragraph" w:customStyle="1" w:styleId="14">
    <w:name w:val="xl72"/>
    <w:basedOn w:val="1"/>
    <w:uiPriority w:val="0"/>
    <w:pPr>
      <w:pBdr>
        <w:top w:val="single" w:color="000000" w:sz="8" w:space="0"/>
        <w:left w:val="single" w:color="CCCCCC" w:sz="8" w:space="0"/>
        <w:bottom w:val="single" w:color="000000" w:sz="8" w:space="0"/>
        <w:right w:val="single" w:color="000000" w:sz="12" w:space="0"/>
      </w:pBdr>
      <w:spacing w:before="100" w:beforeAutospacing="1" w:after="100" w:afterAutospacing="1" w:line="240" w:lineRule="auto"/>
    </w:pPr>
    <w:rPr>
      <w:rFonts w:ascii="Arial Narrow" w:hAnsi="Arial Narrow" w:eastAsia="Times New Roman" w:cs="Times New Roman"/>
      <w:sz w:val="20"/>
      <w:szCs w:val="20"/>
    </w:rPr>
  </w:style>
  <w:style w:type="paragraph" w:customStyle="1" w:styleId="15">
    <w:name w:val="xl73"/>
    <w:basedOn w:val="1"/>
    <w:uiPriority w:val="0"/>
    <w:pPr>
      <w:pBdr>
        <w:top w:val="single" w:color="000000" w:sz="8" w:space="0"/>
        <w:left w:val="single" w:color="000000" w:sz="12" w:space="0"/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</w:pPr>
    <w:rPr>
      <w:rFonts w:ascii="Arial Narrow" w:hAnsi="Arial Narrow" w:eastAsia="Times New Roman" w:cs="Times New Roman"/>
      <w:sz w:val="20"/>
      <w:szCs w:val="20"/>
    </w:rPr>
  </w:style>
  <w:style w:type="paragraph" w:customStyle="1" w:styleId="16">
    <w:name w:val="xl74"/>
    <w:basedOn w:val="1"/>
    <w:uiPriority w:val="0"/>
    <w:pPr>
      <w:pBdr>
        <w:top w:val="single" w:color="000000" w:sz="8" w:space="0"/>
        <w:left w:val="single" w:color="CCCCCC" w:sz="8" w:space="0"/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</w:pPr>
    <w:rPr>
      <w:rFonts w:ascii="Arial Narrow" w:hAnsi="Arial Narrow" w:eastAsia="Times New Roman" w:cs="Times New Roman"/>
      <w:color w:val="000000"/>
      <w:sz w:val="20"/>
      <w:szCs w:val="20"/>
    </w:rPr>
  </w:style>
  <w:style w:type="paragraph" w:customStyle="1" w:styleId="17">
    <w:name w:val="xl75"/>
    <w:basedOn w:val="1"/>
    <w:uiPriority w:val="0"/>
    <w:pPr>
      <w:pBdr>
        <w:top w:val="single" w:color="000000" w:sz="8" w:space="0"/>
        <w:left w:val="single" w:color="CCCCCC" w:sz="8" w:space="0"/>
        <w:bottom w:val="single" w:color="000000" w:sz="8" w:space="0"/>
        <w:right w:val="single" w:color="000000" w:sz="12" w:space="0"/>
      </w:pBdr>
      <w:spacing w:before="100" w:beforeAutospacing="1" w:after="100" w:afterAutospacing="1" w:line="240" w:lineRule="auto"/>
    </w:pPr>
    <w:rPr>
      <w:rFonts w:ascii="Arial Narrow" w:hAnsi="Arial Narrow" w:eastAsia="Times New Roman" w:cs="Times New Roman"/>
      <w:color w:val="000000"/>
      <w:sz w:val="20"/>
      <w:szCs w:val="20"/>
    </w:rPr>
  </w:style>
  <w:style w:type="paragraph" w:customStyle="1" w:styleId="18">
    <w:name w:val="xl76"/>
    <w:basedOn w:val="1"/>
    <w:uiPriority w:val="0"/>
    <w:pPr>
      <w:pBdr>
        <w:top w:val="single" w:color="CCCCCC" w:sz="8" w:space="0"/>
        <w:left w:val="single" w:color="000000" w:sz="12" w:space="0"/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</w:pPr>
    <w:rPr>
      <w:rFonts w:ascii="Arial Narrow" w:hAnsi="Arial Narrow" w:eastAsia="Times New Roman" w:cs="Times New Roman"/>
      <w:sz w:val="20"/>
      <w:szCs w:val="20"/>
    </w:rPr>
  </w:style>
  <w:style w:type="paragraph" w:customStyle="1" w:styleId="19">
    <w:name w:val="xl77"/>
    <w:basedOn w:val="1"/>
    <w:uiPriority w:val="0"/>
    <w:pPr>
      <w:pBdr>
        <w:top w:val="single" w:color="CCCCCC" w:sz="8" w:space="0"/>
        <w:left w:val="single" w:color="CCCCCC" w:sz="8" w:space="0"/>
        <w:bottom w:val="single" w:color="000000" w:sz="8" w:space="0"/>
        <w:right w:val="single" w:color="000000" w:sz="12" w:space="0"/>
      </w:pBdr>
      <w:spacing w:before="100" w:beforeAutospacing="1" w:after="100" w:afterAutospacing="1" w:line="240" w:lineRule="auto"/>
    </w:pPr>
    <w:rPr>
      <w:rFonts w:ascii="Arial Narrow" w:hAnsi="Arial Narrow" w:eastAsia="Times New Roman" w:cs="Times New Roman"/>
      <w:sz w:val="20"/>
      <w:szCs w:val="20"/>
    </w:rPr>
  </w:style>
  <w:style w:type="paragraph" w:customStyle="1" w:styleId="20">
    <w:name w:val="xl78"/>
    <w:basedOn w:val="1"/>
    <w:uiPriority w:val="0"/>
    <w:pPr>
      <w:pBdr>
        <w:top w:val="single" w:color="000000" w:sz="8" w:space="0"/>
        <w:left w:val="single" w:color="000000" w:sz="12" w:space="0"/>
        <w:bottom w:val="single" w:color="000000" w:sz="12" w:space="0"/>
        <w:right w:val="single" w:color="000000" w:sz="12" w:space="0"/>
      </w:pBdr>
      <w:spacing w:before="100" w:beforeAutospacing="1" w:after="100" w:afterAutospacing="1" w:line="240" w:lineRule="auto"/>
    </w:pPr>
    <w:rPr>
      <w:rFonts w:ascii="Arial Narrow" w:hAnsi="Arial Narrow" w:eastAsia="Times New Roman" w:cs="Times New Roman"/>
      <w:sz w:val="24"/>
      <w:szCs w:val="24"/>
    </w:rPr>
  </w:style>
  <w:style w:type="paragraph" w:customStyle="1" w:styleId="21">
    <w:name w:val="xl79"/>
    <w:basedOn w:val="1"/>
    <w:uiPriority w:val="0"/>
    <w:pPr>
      <w:pBdr>
        <w:top w:val="single" w:color="000000" w:sz="8" w:space="0"/>
        <w:left w:val="single" w:color="CCCCCC" w:sz="8" w:space="0"/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</w:pPr>
    <w:rPr>
      <w:rFonts w:ascii="Arial Narrow" w:hAnsi="Arial Narrow" w:eastAsia="Times New Roman" w:cs="Times New Roman"/>
      <w:sz w:val="20"/>
      <w:szCs w:val="20"/>
    </w:rPr>
  </w:style>
  <w:style w:type="paragraph" w:customStyle="1" w:styleId="22">
    <w:name w:val="xl80"/>
    <w:basedOn w:val="1"/>
    <w:uiPriority w:val="0"/>
    <w:pPr>
      <w:pBdr>
        <w:top w:val="single" w:color="000000" w:sz="8" w:space="0"/>
        <w:left w:val="single" w:color="CCCCCC" w:sz="8" w:space="0"/>
        <w:bottom w:val="single" w:color="000000" w:sz="12" w:space="0"/>
        <w:right w:val="single" w:color="000000" w:sz="12" w:space="0"/>
      </w:pBdr>
      <w:spacing w:before="100" w:beforeAutospacing="1" w:after="100" w:afterAutospacing="1" w:line="240" w:lineRule="auto"/>
    </w:pPr>
    <w:rPr>
      <w:rFonts w:ascii="Arial Narrow" w:hAnsi="Arial Narrow" w:eastAsia="Times New Roman" w:cs="Times New Roman"/>
      <w:sz w:val="20"/>
      <w:szCs w:val="20"/>
    </w:rPr>
  </w:style>
  <w:style w:type="paragraph" w:customStyle="1" w:styleId="23">
    <w:name w:val="xl81"/>
    <w:basedOn w:val="1"/>
    <w:uiPriority w:val="0"/>
    <w:pPr>
      <w:pBdr>
        <w:top w:val="single" w:color="000000" w:sz="8" w:space="0"/>
        <w:left w:val="single" w:color="CCCCCC" w:sz="8" w:space="0"/>
        <w:bottom w:val="single" w:color="000000" w:sz="8" w:space="0"/>
        <w:right w:val="single" w:color="000000" w:sz="12" w:space="0"/>
      </w:pBdr>
      <w:shd w:val="clear" w:color="FFFFFF" w:fill="FFFFFF"/>
      <w:spacing w:before="100" w:beforeAutospacing="1" w:after="100" w:afterAutospacing="1" w:line="240" w:lineRule="auto"/>
    </w:pPr>
    <w:rPr>
      <w:rFonts w:ascii="Arial Narrow" w:hAnsi="Arial Narrow" w:eastAsia="Times New Roman" w:cs="Times New Roman"/>
      <w:sz w:val="20"/>
      <w:szCs w:val="20"/>
    </w:rPr>
  </w:style>
  <w:style w:type="paragraph" w:customStyle="1" w:styleId="24">
    <w:name w:val="xl82"/>
    <w:basedOn w:val="1"/>
    <w:uiPriority w:val="0"/>
    <w:pPr>
      <w:pBdr>
        <w:top w:val="single" w:color="000000" w:sz="8" w:space="0"/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</w:pPr>
    <w:rPr>
      <w:rFonts w:ascii="Arial Narrow" w:hAnsi="Arial Narrow" w:eastAsia="Times New Roman" w:cs="Times New Roman"/>
      <w:sz w:val="20"/>
      <w:szCs w:val="20"/>
    </w:rPr>
  </w:style>
  <w:style w:type="paragraph" w:customStyle="1" w:styleId="25">
    <w:name w:val="xl83"/>
    <w:basedOn w:val="1"/>
    <w:uiPriority w:val="0"/>
    <w:pPr>
      <w:pBdr>
        <w:top w:val="single" w:color="000000" w:sz="8" w:space="0"/>
        <w:left w:val="single" w:color="CCCCCC" w:sz="8" w:space="0"/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</w:pPr>
    <w:rPr>
      <w:rFonts w:ascii="Arial Narrow" w:hAnsi="Arial Narrow" w:eastAsia="Times New Roman" w:cs="Times New Roman"/>
      <w:color w:val="000000"/>
      <w:sz w:val="20"/>
      <w:szCs w:val="20"/>
    </w:rPr>
  </w:style>
  <w:style w:type="paragraph" w:customStyle="1" w:styleId="26">
    <w:name w:val="xl84"/>
    <w:basedOn w:val="1"/>
    <w:uiPriority w:val="0"/>
    <w:pPr>
      <w:pBdr>
        <w:top w:val="single" w:color="000000" w:sz="8" w:space="0"/>
        <w:left w:val="single" w:color="CCCCCC" w:sz="8" w:space="0"/>
        <w:bottom w:val="single" w:color="000000" w:sz="12" w:space="0"/>
        <w:right w:val="single" w:color="000000" w:sz="12" w:space="0"/>
      </w:pBdr>
      <w:spacing w:before="100" w:beforeAutospacing="1" w:after="100" w:afterAutospacing="1" w:line="240" w:lineRule="auto"/>
    </w:pPr>
    <w:rPr>
      <w:rFonts w:ascii="Arial Narrow" w:hAnsi="Arial Narrow" w:eastAsia="Times New Roman" w:cs="Times New Roman"/>
      <w:color w:val="000000"/>
      <w:sz w:val="20"/>
      <w:szCs w:val="20"/>
    </w:rPr>
  </w:style>
  <w:style w:type="paragraph" w:customStyle="1" w:styleId="27">
    <w:name w:val="xl85"/>
    <w:basedOn w:val="1"/>
    <w:uiPriority w:val="0"/>
    <w:pPr>
      <w:pBdr>
        <w:left w:val="single" w:color="000000" w:sz="12" w:space="0"/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</w:pPr>
    <w:rPr>
      <w:rFonts w:ascii="Arial Narrow" w:hAnsi="Arial Narrow" w:eastAsia="Times New Roman" w:cs="Times New Roman"/>
      <w:sz w:val="20"/>
      <w:szCs w:val="20"/>
    </w:rPr>
  </w:style>
  <w:style w:type="paragraph" w:customStyle="1" w:styleId="28">
    <w:name w:val="xl86"/>
    <w:basedOn w:val="1"/>
    <w:uiPriority w:val="0"/>
    <w:pPr>
      <w:pBdr>
        <w:top w:val="single" w:color="000000" w:sz="8" w:space="0"/>
        <w:left w:val="single" w:color="CCCCCC" w:sz="8" w:space="0"/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</w:pPr>
    <w:rPr>
      <w:rFonts w:ascii="Arial Narrow" w:hAnsi="Arial Narrow" w:eastAsia="Times New Roman" w:cs="Times New Roman"/>
      <w:sz w:val="20"/>
      <w:szCs w:val="20"/>
    </w:rPr>
  </w:style>
  <w:style w:type="paragraph" w:customStyle="1" w:styleId="29">
    <w:name w:val="xl87"/>
    <w:basedOn w:val="1"/>
    <w:uiPriority w:val="0"/>
    <w:pPr>
      <w:pBdr>
        <w:top w:val="single" w:color="000000" w:sz="8" w:space="0"/>
        <w:left w:val="single" w:color="CCCCCC" w:sz="8" w:space="0"/>
        <w:bottom w:val="single" w:color="000000" w:sz="8" w:space="0"/>
        <w:right w:val="single" w:color="000000" w:sz="12" w:space="0"/>
      </w:pBdr>
      <w:spacing w:before="100" w:beforeAutospacing="1" w:after="100" w:afterAutospacing="1" w:line="240" w:lineRule="auto"/>
    </w:pPr>
    <w:rPr>
      <w:rFonts w:ascii="Arial Narrow" w:hAnsi="Arial Narrow" w:eastAsia="Times New Roman" w:cs="Times New Roman"/>
      <w:sz w:val="20"/>
      <w:szCs w:val="20"/>
    </w:rPr>
  </w:style>
  <w:style w:type="paragraph" w:customStyle="1" w:styleId="30">
    <w:name w:val="xl88"/>
    <w:basedOn w:val="1"/>
    <w:uiPriority w:val="0"/>
    <w:pPr>
      <w:pBdr>
        <w:top w:val="single" w:color="000000" w:sz="8" w:space="0"/>
        <w:left w:val="single" w:color="000000" w:sz="12" w:space="0"/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</w:pPr>
    <w:rPr>
      <w:rFonts w:ascii="Arial Narrow" w:hAnsi="Arial Narrow" w:eastAsia="Times New Roman" w:cs="Times New Roman"/>
      <w:sz w:val="20"/>
      <w:szCs w:val="20"/>
    </w:rPr>
  </w:style>
  <w:style w:type="paragraph" w:customStyle="1" w:styleId="31">
    <w:name w:val="xl89"/>
    <w:basedOn w:val="1"/>
    <w:uiPriority w:val="0"/>
    <w:pPr>
      <w:pBdr>
        <w:top w:val="single" w:color="CCCCCC" w:sz="8" w:space="0"/>
        <w:left w:val="single" w:color="CCCCCC" w:sz="8" w:space="0"/>
        <w:bottom w:val="single" w:color="000000" w:sz="8" w:space="0"/>
        <w:right w:val="single" w:color="000000" w:sz="12" w:space="0"/>
      </w:pBdr>
      <w:spacing w:before="100" w:beforeAutospacing="1" w:after="100" w:afterAutospacing="1" w:line="240" w:lineRule="auto"/>
    </w:pPr>
    <w:rPr>
      <w:rFonts w:ascii="Arial Narrow" w:hAnsi="Arial Narrow" w:eastAsia="Times New Roman" w:cs="Times New Roman"/>
      <w:sz w:val="24"/>
      <w:szCs w:val="24"/>
    </w:rPr>
  </w:style>
  <w:style w:type="paragraph" w:customStyle="1" w:styleId="32">
    <w:name w:val="xl90"/>
    <w:basedOn w:val="1"/>
    <w:uiPriority w:val="0"/>
    <w:pPr>
      <w:pBdr>
        <w:top w:val="single" w:color="CCCCCC" w:sz="8" w:space="0"/>
        <w:left w:val="single" w:color="CCCCCC" w:sz="8" w:space="0"/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</w:pPr>
    <w:rPr>
      <w:rFonts w:ascii="Arial Narrow" w:hAnsi="Arial Narrow" w:eastAsia="Times New Roman" w:cs="Times New Roman"/>
      <w:sz w:val="20"/>
      <w:szCs w:val="20"/>
    </w:rPr>
  </w:style>
  <w:style w:type="paragraph" w:customStyle="1" w:styleId="33">
    <w:name w:val="xl91"/>
    <w:basedOn w:val="1"/>
    <w:uiPriority w:val="0"/>
    <w:pPr>
      <w:pBdr>
        <w:top w:val="single" w:color="000000" w:sz="8" w:space="0"/>
        <w:left w:val="single" w:color="CCCCCC" w:sz="8" w:space="0"/>
        <w:bottom w:val="single" w:color="000000" w:sz="8" w:space="0"/>
        <w:right w:val="single" w:color="000000" w:sz="12" w:space="0"/>
      </w:pBdr>
      <w:spacing w:before="100" w:beforeAutospacing="1" w:after="100" w:afterAutospacing="1" w:line="240" w:lineRule="auto"/>
    </w:pPr>
    <w:rPr>
      <w:rFonts w:ascii="Arial Narrow" w:hAnsi="Arial Narrow" w:eastAsia="Times New Roman" w:cs="Times New Roman"/>
      <w:sz w:val="24"/>
      <w:szCs w:val="24"/>
    </w:rPr>
  </w:style>
  <w:style w:type="paragraph" w:customStyle="1" w:styleId="34">
    <w:name w:val="xl92"/>
    <w:basedOn w:val="1"/>
    <w:uiPriority w:val="0"/>
    <w:pPr>
      <w:pBdr>
        <w:top w:val="single" w:color="000000" w:sz="8" w:space="0"/>
        <w:left w:val="single" w:color="CCCCCC" w:sz="8" w:space="0"/>
        <w:bottom w:val="single" w:color="000000" w:sz="12" w:space="0"/>
        <w:right w:val="single" w:color="000000" w:sz="12" w:space="0"/>
      </w:pBdr>
      <w:spacing w:before="100" w:beforeAutospacing="1" w:after="100" w:afterAutospacing="1" w:line="240" w:lineRule="auto"/>
    </w:pPr>
    <w:rPr>
      <w:rFonts w:ascii="Arial Narrow" w:hAnsi="Arial Narrow" w:eastAsia="Times New Roman" w:cs="Times New Roman"/>
      <w:sz w:val="24"/>
      <w:szCs w:val="24"/>
    </w:rPr>
  </w:style>
  <w:style w:type="paragraph" w:customStyle="1" w:styleId="35">
    <w:name w:val="xl93"/>
    <w:basedOn w:val="1"/>
    <w:uiPriority w:val="0"/>
    <w:pPr>
      <w:pBdr>
        <w:top w:val="single" w:color="CCCCCC" w:sz="8" w:space="0"/>
        <w:left w:val="single" w:color="CCCCCC" w:sz="8" w:space="0"/>
        <w:bottom w:val="single" w:color="000000" w:sz="12" w:space="0"/>
        <w:right w:val="single" w:color="000000" w:sz="12" w:space="0"/>
      </w:pBdr>
      <w:spacing w:before="100" w:beforeAutospacing="1" w:after="100" w:afterAutospacing="1" w:line="240" w:lineRule="auto"/>
    </w:pPr>
    <w:rPr>
      <w:rFonts w:ascii="Arial Narrow" w:hAnsi="Arial Narrow" w:eastAsia="Times New Roman" w:cs="Times New Roman"/>
      <w:sz w:val="24"/>
      <w:szCs w:val="24"/>
    </w:rPr>
  </w:style>
  <w:style w:type="paragraph" w:customStyle="1" w:styleId="36">
    <w:name w:val="xl94"/>
    <w:basedOn w:val="1"/>
    <w:uiPriority w:val="0"/>
    <w:pPr>
      <w:pBdr>
        <w:top w:val="single" w:color="CCCCCC" w:sz="8" w:space="0"/>
        <w:left w:val="single" w:color="CCCCCC" w:sz="8" w:space="0"/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</w:pPr>
    <w:rPr>
      <w:rFonts w:ascii="Arial Narrow" w:hAnsi="Arial Narrow" w:eastAsia="Times New Roman" w:cs="Times New Roman"/>
      <w:sz w:val="20"/>
      <w:szCs w:val="20"/>
    </w:rPr>
  </w:style>
  <w:style w:type="paragraph" w:customStyle="1" w:styleId="37">
    <w:name w:val="xl95"/>
    <w:basedOn w:val="1"/>
    <w:uiPriority w:val="0"/>
    <w:pPr>
      <w:pBdr>
        <w:top w:val="single" w:color="CCCCCC" w:sz="8" w:space="0"/>
        <w:left w:val="single" w:color="CCCCCC" w:sz="8" w:space="0"/>
        <w:bottom w:val="single" w:color="000000" w:sz="12" w:space="0"/>
        <w:right w:val="single" w:color="000000" w:sz="12" w:space="0"/>
      </w:pBdr>
      <w:spacing w:before="100" w:beforeAutospacing="1" w:after="100" w:afterAutospacing="1" w:line="240" w:lineRule="auto"/>
    </w:pPr>
    <w:rPr>
      <w:rFonts w:ascii="Arial Narrow" w:hAnsi="Arial Narrow" w:eastAsia="Times New Roman" w:cs="Times New Roman"/>
      <w:sz w:val="20"/>
      <w:szCs w:val="20"/>
    </w:rPr>
  </w:style>
  <w:style w:type="paragraph" w:customStyle="1" w:styleId="38">
    <w:name w:val="xl96"/>
    <w:basedOn w:val="1"/>
    <w:uiPriority w:val="0"/>
    <w:pPr>
      <w:pBdr>
        <w:top w:val="single" w:color="000000" w:sz="8" w:space="0"/>
        <w:left w:val="single" w:color="CCCCCC" w:sz="8" w:space="0"/>
        <w:bottom w:val="single" w:color="000000" w:sz="12" w:space="0"/>
        <w:right w:val="single" w:color="000000" w:sz="12" w:space="0"/>
      </w:pBdr>
      <w:shd w:val="clear" w:color="FFFFFF" w:fill="FFFFFF"/>
      <w:spacing w:before="100" w:beforeAutospacing="1" w:after="100" w:afterAutospacing="1" w:line="240" w:lineRule="auto"/>
    </w:pPr>
    <w:rPr>
      <w:rFonts w:ascii="Arial Narrow" w:hAnsi="Arial Narrow" w:eastAsia="Times New Roman" w:cs="Times New Roman"/>
      <w:sz w:val="20"/>
      <w:szCs w:val="20"/>
    </w:rPr>
  </w:style>
  <w:style w:type="paragraph" w:customStyle="1" w:styleId="39">
    <w:name w:val="xl97"/>
    <w:basedOn w:val="1"/>
    <w:uiPriority w:val="0"/>
    <w:pPr>
      <w:pBdr>
        <w:top w:val="single" w:color="000000" w:sz="12" w:space="0"/>
        <w:left w:val="single" w:color="CCCCCC" w:sz="8" w:space="0"/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</w:pPr>
    <w:rPr>
      <w:rFonts w:ascii="Arial Narrow" w:hAnsi="Arial Narrow" w:eastAsia="Times New Roman" w:cs="Times New Roman"/>
      <w:sz w:val="20"/>
      <w:szCs w:val="20"/>
    </w:rPr>
  </w:style>
  <w:style w:type="paragraph" w:customStyle="1" w:styleId="40">
    <w:name w:val="xl98"/>
    <w:basedOn w:val="1"/>
    <w:uiPriority w:val="0"/>
    <w:pPr>
      <w:pBdr>
        <w:top w:val="single" w:color="000000" w:sz="12" w:space="0"/>
        <w:left w:val="single" w:color="CCCCCC" w:sz="8" w:space="0"/>
        <w:bottom w:val="single" w:color="000000" w:sz="8" w:space="0"/>
        <w:right w:val="single" w:color="000000" w:sz="12" w:space="0"/>
      </w:pBdr>
      <w:shd w:val="clear" w:color="FFFFFF" w:fill="FFFFFF"/>
      <w:spacing w:before="100" w:beforeAutospacing="1" w:after="100" w:afterAutospacing="1" w:line="240" w:lineRule="auto"/>
    </w:pPr>
    <w:rPr>
      <w:rFonts w:ascii="Arial Narrow" w:hAnsi="Arial Narrow" w:eastAsia="Times New Roman" w:cs="Times New Roman"/>
      <w:color w:val="000000"/>
      <w:sz w:val="20"/>
      <w:szCs w:val="20"/>
    </w:rPr>
  </w:style>
  <w:style w:type="paragraph" w:customStyle="1" w:styleId="41">
    <w:name w:val="xl99"/>
    <w:basedOn w:val="1"/>
    <w:uiPriority w:val="0"/>
    <w:pPr>
      <w:pBdr>
        <w:top w:val="single" w:color="000000" w:sz="8" w:space="0"/>
        <w:left w:val="single" w:color="CCCCCC" w:sz="8" w:space="0"/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</w:pPr>
    <w:rPr>
      <w:rFonts w:ascii="Arial Narrow" w:hAnsi="Arial Narrow" w:eastAsia="Times New Roman" w:cs="Times New Roman"/>
      <w:sz w:val="20"/>
      <w:szCs w:val="20"/>
    </w:rPr>
  </w:style>
  <w:style w:type="paragraph" w:customStyle="1" w:styleId="42">
    <w:name w:val="xl100"/>
    <w:basedOn w:val="1"/>
    <w:uiPriority w:val="0"/>
    <w:pPr>
      <w:pBdr>
        <w:top w:val="single" w:color="000000" w:sz="8" w:space="0"/>
        <w:left w:val="single" w:color="CCCCCC" w:sz="8" w:space="0"/>
        <w:bottom w:val="single" w:color="000000" w:sz="12" w:space="0"/>
        <w:right w:val="single" w:color="000000" w:sz="12" w:space="0"/>
      </w:pBdr>
      <w:spacing w:before="100" w:beforeAutospacing="1" w:after="100" w:afterAutospacing="1" w:line="240" w:lineRule="auto"/>
    </w:pPr>
    <w:rPr>
      <w:rFonts w:ascii="Arial Narrow" w:hAnsi="Arial Narrow" w:eastAsia="Times New Roman" w:cs="Times New Roman"/>
      <w:sz w:val="20"/>
      <w:szCs w:val="20"/>
    </w:rPr>
  </w:style>
  <w:style w:type="paragraph" w:customStyle="1" w:styleId="43">
    <w:name w:val="xl101"/>
    <w:basedOn w:val="1"/>
    <w:uiPriority w:val="0"/>
    <w:pPr>
      <w:pBdr>
        <w:top w:val="single" w:color="000000" w:sz="8" w:space="0"/>
        <w:bottom w:val="single" w:color="000000" w:sz="12" w:space="0"/>
        <w:right w:val="single" w:color="000000" w:sz="12" w:space="0"/>
      </w:pBdr>
      <w:shd w:val="clear" w:color="FFFFFF" w:fill="FFFFFF"/>
      <w:spacing w:before="100" w:beforeAutospacing="1" w:after="100" w:afterAutospacing="1" w:line="240" w:lineRule="auto"/>
    </w:pPr>
    <w:rPr>
      <w:rFonts w:ascii="Arial Narrow" w:hAnsi="Arial Narrow" w:eastAsia="Times New Roman" w:cs="Times New Roman"/>
      <w:sz w:val="20"/>
      <w:szCs w:val="20"/>
    </w:rPr>
  </w:style>
  <w:style w:type="paragraph" w:customStyle="1" w:styleId="44">
    <w:name w:val="xl102"/>
    <w:basedOn w:val="1"/>
    <w:uiPriority w:val="0"/>
    <w:pPr>
      <w:pBdr>
        <w:left w:val="single" w:color="CCCCCC" w:sz="8" w:space="0"/>
        <w:bottom w:val="single" w:color="000000" w:sz="8" w:space="0"/>
        <w:right w:val="single" w:color="000000" w:sz="12" w:space="0"/>
      </w:pBdr>
      <w:spacing w:before="100" w:beforeAutospacing="1" w:after="100" w:afterAutospacing="1" w:line="240" w:lineRule="auto"/>
    </w:pPr>
    <w:rPr>
      <w:rFonts w:ascii="Arial Narrow" w:hAnsi="Arial Narrow" w:eastAsia="Times New Roman" w:cs="Times New Roman"/>
      <w:sz w:val="24"/>
      <w:szCs w:val="24"/>
    </w:rPr>
  </w:style>
  <w:style w:type="paragraph" w:customStyle="1" w:styleId="45">
    <w:name w:val="xl103"/>
    <w:basedOn w:val="1"/>
    <w:uiPriority w:val="0"/>
    <w:pPr>
      <w:pBdr>
        <w:top w:val="single" w:color="000000" w:sz="12" w:space="0"/>
        <w:left w:val="single" w:color="CCCCCC" w:sz="8" w:space="0"/>
        <w:bottom w:val="single" w:color="000000" w:sz="8" w:space="0"/>
        <w:right w:val="single" w:color="000000" w:sz="12" w:space="0"/>
      </w:pBdr>
      <w:spacing w:before="100" w:beforeAutospacing="1" w:after="100" w:afterAutospacing="1" w:line="240" w:lineRule="auto"/>
    </w:pPr>
    <w:rPr>
      <w:rFonts w:ascii="Arial Narrow" w:hAnsi="Arial Narrow" w:eastAsia="Times New Roman" w:cs="Times New Roman"/>
      <w:sz w:val="20"/>
      <w:szCs w:val="20"/>
    </w:rPr>
  </w:style>
  <w:style w:type="paragraph" w:customStyle="1" w:styleId="46">
    <w:name w:val="xl104"/>
    <w:basedOn w:val="1"/>
    <w:uiPriority w:val="0"/>
    <w:pPr>
      <w:pBdr>
        <w:top w:val="single" w:color="000000" w:sz="12" w:space="0"/>
        <w:left w:val="single" w:color="000000" w:sz="8" w:space="0"/>
        <w:bottom w:val="single" w:color="000000" w:sz="8" w:space="0"/>
        <w:right w:val="single" w:color="000000" w:sz="12" w:space="0"/>
      </w:pBdr>
      <w:spacing w:before="100" w:beforeAutospacing="1" w:after="100" w:afterAutospacing="1" w:line="240" w:lineRule="auto"/>
    </w:pPr>
    <w:rPr>
      <w:rFonts w:ascii="Arial Narrow" w:hAnsi="Arial Narrow" w:eastAsia="Times New Roman" w:cs="Times New Roman"/>
      <w:sz w:val="20"/>
      <w:szCs w:val="20"/>
    </w:rPr>
  </w:style>
  <w:style w:type="paragraph" w:customStyle="1" w:styleId="47">
    <w:name w:val="xl105"/>
    <w:basedOn w:val="1"/>
    <w:uiPriority w:val="0"/>
    <w:pPr>
      <w:pBdr>
        <w:top w:val="single" w:color="000000" w:sz="8" w:space="0"/>
        <w:left w:val="single" w:color="000000" w:sz="8" w:space="0"/>
        <w:bottom w:val="single" w:color="000000" w:sz="8" w:space="0"/>
        <w:right w:val="single" w:color="000000" w:sz="12" w:space="0"/>
      </w:pBdr>
      <w:spacing w:before="100" w:beforeAutospacing="1" w:after="100" w:afterAutospacing="1" w:line="240" w:lineRule="auto"/>
    </w:pPr>
    <w:rPr>
      <w:rFonts w:ascii="Arial Narrow" w:hAnsi="Arial Narrow" w:eastAsia="Times New Roman" w:cs="Times New Roman"/>
      <w:sz w:val="20"/>
      <w:szCs w:val="20"/>
    </w:rPr>
  </w:style>
  <w:style w:type="paragraph" w:customStyle="1" w:styleId="48">
    <w:name w:val="xl106"/>
    <w:basedOn w:val="1"/>
    <w:uiPriority w:val="0"/>
    <w:pPr>
      <w:pBdr>
        <w:top w:val="single" w:color="000000" w:sz="8" w:space="0"/>
        <w:left w:val="single" w:color="000000" w:sz="8" w:space="0"/>
        <w:bottom w:val="single" w:color="000000" w:sz="12" w:space="0"/>
        <w:right w:val="single" w:color="000000" w:sz="12" w:space="0"/>
      </w:pBdr>
      <w:spacing w:before="100" w:beforeAutospacing="1" w:after="100" w:afterAutospacing="1" w:line="240" w:lineRule="auto"/>
    </w:pPr>
    <w:rPr>
      <w:rFonts w:ascii="Arial Narrow" w:hAnsi="Arial Narrow" w:eastAsia="Times New Roman" w:cs="Times New Roman"/>
      <w:sz w:val="20"/>
      <w:szCs w:val="20"/>
    </w:rPr>
  </w:style>
  <w:style w:type="paragraph" w:customStyle="1" w:styleId="49">
    <w:name w:val="xl107"/>
    <w:basedOn w:val="1"/>
    <w:uiPriority w:val="0"/>
    <w:pPr>
      <w:pBdr>
        <w:top w:val="single" w:color="CCCCCC" w:sz="8" w:space="0"/>
        <w:left w:val="single" w:color="000000" w:sz="12" w:space="0"/>
        <w:bottom w:val="single" w:color="000000" w:sz="8" w:space="0"/>
        <w:right w:val="single" w:color="000000" w:sz="12" w:space="0"/>
      </w:pBdr>
      <w:spacing w:before="100" w:beforeAutospacing="1" w:after="100" w:afterAutospacing="1" w:line="240" w:lineRule="auto"/>
    </w:pPr>
    <w:rPr>
      <w:rFonts w:ascii="Arial Narrow" w:hAnsi="Arial Narrow" w:eastAsia="Times New Roman" w:cs="Times New Roman"/>
      <w:sz w:val="20"/>
      <w:szCs w:val="20"/>
    </w:rPr>
  </w:style>
  <w:style w:type="paragraph" w:customStyle="1" w:styleId="50">
    <w:name w:val="xl108"/>
    <w:basedOn w:val="1"/>
    <w:uiPriority w:val="0"/>
    <w:pPr>
      <w:pBdr>
        <w:top w:val="single" w:color="CCCCCC" w:sz="8" w:space="0"/>
        <w:left w:val="single" w:color="000000" w:sz="12" w:space="0"/>
        <w:bottom w:val="single" w:color="000000" w:sz="8" w:space="0"/>
        <w:right w:val="single" w:color="000000" w:sz="12" w:space="0"/>
      </w:pBdr>
      <w:spacing w:before="100" w:beforeAutospacing="1" w:after="100" w:afterAutospacing="1" w:line="240" w:lineRule="auto"/>
    </w:pPr>
    <w:rPr>
      <w:rFonts w:ascii="Arial Narrow" w:hAnsi="Arial Narrow" w:eastAsia="Times New Roman" w:cs="Times New Roman"/>
      <w:sz w:val="20"/>
      <w:szCs w:val="20"/>
    </w:rPr>
  </w:style>
  <w:style w:type="paragraph" w:customStyle="1" w:styleId="51">
    <w:name w:val="xl109"/>
    <w:basedOn w:val="1"/>
    <w:uiPriority w:val="0"/>
    <w:pPr>
      <w:pBdr>
        <w:top w:val="single" w:color="000000" w:sz="8" w:space="0"/>
        <w:left w:val="single" w:color="000000" w:sz="12" w:space="0"/>
        <w:bottom w:val="single" w:color="000000" w:sz="8" w:space="0"/>
        <w:right w:val="single" w:color="000000" w:sz="12" w:space="0"/>
      </w:pBdr>
      <w:spacing w:before="100" w:beforeAutospacing="1" w:after="100" w:afterAutospacing="1" w:line="240" w:lineRule="auto"/>
    </w:pPr>
    <w:rPr>
      <w:rFonts w:ascii="Arial Narrow" w:hAnsi="Arial Narrow" w:eastAsia="Times New Roman" w:cs="Times New Roman"/>
      <w:sz w:val="20"/>
      <w:szCs w:val="20"/>
    </w:rPr>
  </w:style>
  <w:style w:type="paragraph" w:customStyle="1" w:styleId="52">
    <w:name w:val="xl110"/>
    <w:basedOn w:val="1"/>
    <w:uiPriority w:val="0"/>
    <w:pPr>
      <w:pBdr>
        <w:top w:val="single" w:color="000000" w:sz="8" w:space="0"/>
        <w:left w:val="single" w:color="000000" w:sz="12" w:space="0"/>
        <w:bottom w:val="single" w:color="000000" w:sz="8" w:space="0"/>
        <w:right w:val="single" w:color="000000" w:sz="12" w:space="0"/>
      </w:pBdr>
      <w:spacing w:before="100" w:beforeAutospacing="1" w:after="100" w:afterAutospacing="1" w:line="240" w:lineRule="auto"/>
    </w:pPr>
    <w:rPr>
      <w:rFonts w:ascii="Arial Narrow" w:hAnsi="Arial Narrow" w:eastAsia="Times New Roman" w:cs="Times New Roman"/>
      <w:sz w:val="20"/>
      <w:szCs w:val="20"/>
    </w:rPr>
  </w:style>
  <w:style w:type="paragraph" w:customStyle="1" w:styleId="53">
    <w:name w:val="xl111"/>
    <w:basedOn w:val="1"/>
    <w:uiPriority w:val="0"/>
    <w:pPr>
      <w:pBdr>
        <w:top w:val="single" w:color="000000" w:sz="8" w:space="0"/>
        <w:left w:val="single" w:color="000000" w:sz="8" w:space="0"/>
        <w:bottom w:val="single" w:color="000000" w:sz="8" w:space="0"/>
        <w:right w:val="single" w:color="000000" w:sz="12" w:space="0"/>
      </w:pBdr>
      <w:shd w:val="clear" w:color="FFFFFF" w:fill="FFFFFF"/>
      <w:spacing w:before="100" w:beforeAutospacing="1" w:after="100" w:afterAutospacing="1" w:line="240" w:lineRule="auto"/>
    </w:pPr>
    <w:rPr>
      <w:rFonts w:ascii="Arial Narrow" w:hAnsi="Arial Narrow" w:eastAsia="Times New Roman" w:cs="Times New Roman"/>
      <w:sz w:val="20"/>
      <w:szCs w:val="20"/>
    </w:rPr>
  </w:style>
  <w:style w:type="paragraph" w:customStyle="1" w:styleId="54">
    <w:name w:val="xl112"/>
    <w:basedOn w:val="1"/>
    <w:qFormat/>
    <w:uiPriority w:val="0"/>
    <w:pPr>
      <w:pBdr>
        <w:top w:val="single" w:color="000000" w:sz="8" w:space="0"/>
        <w:left w:val="single" w:color="000000" w:sz="12" w:space="0"/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0"/>
      <w:szCs w:val="20"/>
    </w:rPr>
  </w:style>
  <w:style w:type="paragraph" w:customStyle="1" w:styleId="55">
    <w:name w:val="xl113"/>
    <w:basedOn w:val="1"/>
    <w:uiPriority w:val="0"/>
    <w:pPr>
      <w:pBdr>
        <w:top w:val="single" w:color="000000" w:sz="8" w:space="0"/>
        <w:left w:val="single" w:color="000000" w:sz="8" w:space="0"/>
        <w:bottom w:val="single" w:color="000000" w:sz="8" w:space="0"/>
        <w:right w:val="single" w:color="000000" w:sz="12" w:space="0"/>
      </w:pBd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0"/>
      <w:szCs w:val="20"/>
    </w:rPr>
  </w:style>
  <w:style w:type="paragraph" w:customStyle="1" w:styleId="56">
    <w:name w:val="xl114"/>
    <w:basedOn w:val="1"/>
    <w:uiPriority w:val="0"/>
    <w:pPr>
      <w:pBdr>
        <w:top w:val="single" w:color="000000" w:sz="8" w:space="0"/>
        <w:left w:val="single" w:color="000000" w:sz="12" w:space="0"/>
        <w:bottom w:val="single" w:color="000000" w:sz="12" w:space="0"/>
        <w:right w:val="single" w:color="000000" w:sz="12" w:space="0"/>
      </w:pBdr>
      <w:spacing w:before="100" w:beforeAutospacing="1" w:after="100" w:afterAutospacing="1" w:line="240" w:lineRule="auto"/>
    </w:pPr>
    <w:rPr>
      <w:rFonts w:ascii="Arial Narrow" w:hAnsi="Arial Narrow" w:eastAsia="Times New Roman" w:cs="Times New Roman"/>
      <w:sz w:val="20"/>
      <w:szCs w:val="20"/>
    </w:rPr>
  </w:style>
  <w:style w:type="paragraph" w:customStyle="1" w:styleId="57">
    <w:name w:val="xl115"/>
    <w:basedOn w:val="1"/>
    <w:uiPriority w:val="0"/>
    <w:pPr>
      <w:pBdr>
        <w:top w:val="single" w:color="000000" w:sz="8" w:space="0"/>
        <w:left w:val="single" w:color="000000" w:sz="12" w:space="0"/>
        <w:bottom w:val="single" w:color="000000" w:sz="12" w:space="0"/>
        <w:right w:val="single" w:color="000000" w:sz="12" w:space="0"/>
      </w:pBdr>
      <w:spacing w:before="100" w:beforeAutospacing="1" w:after="100" w:afterAutospacing="1" w:line="240" w:lineRule="auto"/>
    </w:pPr>
    <w:rPr>
      <w:rFonts w:ascii="Arial Narrow" w:hAnsi="Arial Narrow" w:eastAsia="Times New Roman" w:cs="Times New Roman"/>
      <w:sz w:val="20"/>
      <w:szCs w:val="20"/>
    </w:rPr>
  </w:style>
  <w:style w:type="paragraph" w:customStyle="1" w:styleId="58">
    <w:name w:val="xl116"/>
    <w:basedOn w:val="1"/>
    <w:uiPriority w:val="0"/>
    <w:pPr>
      <w:pBdr>
        <w:top w:val="single" w:color="000000" w:sz="8" w:space="0"/>
        <w:left w:val="single" w:color="000000" w:sz="12" w:space="0"/>
        <w:bottom w:val="single" w:color="000000" w:sz="12" w:space="0"/>
        <w:right w:val="single" w:color="000000" w:sz="8" w:space="0"/>
      </w:pBdr>
      <w:shd w:val="clear" w:color="FFFFFF" w:fill="FFFFFF"/>
      <w:spacing w:before="100" w:beforeAutospacing="1" w:after="100" w:afterAutospacing="1" w:line="240" w:lineRule="auto"/>
    </w:pPr>
    <w:rPr>
      <w:rFonts w:ascii="Arial Narrow" w:hAnsi="Arial Narrow" w:eastAsia="Times New Roman" w:cs="Times New Roman"/>
      <w:sz w:val="20"/>
      <w:szCs w:val="20"/>
    </w:rPr>
  </w:style>
  <w:style w:type="paragraph" w:customStyle="1" w:styleId="59">
    <w:name w:val="xl117"/>
    <w:basedOn w:val="1"/>
    <w:uiPriority w:val="0"/>
    <w:pPr>
      <w:pBdr>
        <w:left w:val="single" w:color="000000" w:sz="8" w:space="0"/>
        <w:bottom w:val="single" w:color="000000" w:sz="8" w:space="0"/>
        <w:right w:val="single" w:color="000000" w:sz="12" w:space="0"/>
      </w:pBdr>
      <w:spacing w:before="100" w:beforeAutospacing="1" w:after="100" w:afterAutospacing="1" w:line="240" w:lineRule="auto"/>
    </w:pPr>
    <w:rPr>
      <w:rFonts w:ascii="Arial Narrow" w:hAnsi="Arial Narrow" w:eastAsia="Times New Roman" w:cs="Times New Roman"/>
      <w:sz w:val="20"/>
      <w:szCs w:val="20"/>
    </w:rPr>
  </w:style>
  <w:style w:type="paragraph" w:customStyle="1" w:styleId="60">
    <w:name w:val="xl118"/>
    <w:basedOn w:val="1"/>
    <w:uiPriority w:val="0"/>
    <w:pPr>
      <w:pBdr>
        <w:top w:val="single" w:color="CCCCCC" w:sz="8" w:space="0"/>
        <w:left w:val="single" w:color="000000" w:sz="8" w:space="0"/>
        <w:bottom w:val="single" w:color="000000" w:sz="8" w:space="0"/>
        <w:right w:val="single" w:color="000000" w:sz="12" w:space="0"/>
      </w:pBdr>
      <w:spacing w:before="100" w:beforeAutospacing="1" w:after="100" w:afterAutospacing="1" w:line="240" w:lineRule="auto"/>
    </w:pPr>
    <w:rPr>
      <w:rFonts w:ascii="Arial Narrow" w:hAnsi="Arial Narrow" w:eastAsia="Times New Roman" w:cs="Times New Roman"/>
      <w:sz w:val="20"/>
      <w:szCs w:val="20"/>
    </w:rPr>
  </w:style>
  <w:style w:type="paragraph" w:customStyle="1" w:styleId="61">
    <w:name w:val="xl119"/>
    <w:basedOn w:val="1"/>
    <w:uiPriority w:val="0"/>
    <w:pPr>
      <w:pBdr>
        <w:top w:val="single" w:color="CCCCCC" w:sz="8" w:space="0"/>
        <w:left w:val="single" w:color="CCCCCC" w:sz="8" w:space="0"/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</w:pPr>
    <w:rPr>
      <w:rFonts w:ascii="Arial Narrow" w:hAnsi="Arial Narrow" w:eastAsia="Times New Roman" w:cs="Times New Roman"/>
      <w:sz w:val="20"/>
      <w:szCs w:val="20"/>
    </w:rPr>
  </w:style>
  <w:style w:type="paragraph" w:customStyle="1" w:styleId="62">
    <w:name w:val="xl120"/>
    <w:basedOn w:val="1"/>
    <w:uiPriority w:val="0"/>
    <w:pPr>
      <w:pBdr>
        <w:top w:val="single" w:color="CCCCCC" w:sz="8" w:space="0"/>
        <w:left w:val="single" w:color="CCCCCC" w:sz="8" w:space="0"/>
        <w:bottom w:val="single" w:color="000000" w:sz="8" w:space="0"/>
        <w:right w:val="single" w:color="000000" w:sz="12" w:space="0"/>
      </w:pBdr>
      <w:spacing w:before="100" w:beforeAutospacing="1" w:after="100" w:afterAutospacing="1" w:line="240" w:lineRule="auto"/>
    </w:pPr>
    <w:rPr>
      <w:rFonts w:ascii="Arial Narrow" w:hAnsi="Arial Narrow" w:eastAsia="Times New Roman" w:cs="Times New Roman"/>
      <w:sz w:val="20"/>
      <w:szCs w:val="20"/>
    </w:rPr>
  </w:style>
  <w:style w:type="paragraph" w:customStyle="1" w:styleId="63">
    <w:name w:val="xl121"/>
    <w:basedOn w:val="1"/>
    <w:uiPriority w:val="0"/>
    <w:pPr>
      <w:pBdr>
        <w:top w:val="single" w:color="CCCCCC" w:sz="8" w:space="0"/>
        <w:left w:val="single" w:color="CCCCCC" w:sz="8" w:space="0"/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</w:pPr>
    <w:rPr>
      <w:rFonts w:ascii="Arial Narrow" w:hAnsi="Arial Narrow" w:eastAsia="Times New Roman" w:cs="Times New Roman"/>
      <w:sz w:val="20"/>
      <w:szCs w:val="20"/>
    </w:rPr>
  </w:style>
  <w:style w:type="paragraph" w:customStyle="1" w:styleId="64">
    <w:name w:val="xl122"/>
    <w:basedOn w:val="1"/>
    <w:uiPriority w:val="0"/>
    <w:pPr>
      <w:pBdr>
        <w:top w:val="single" w:color="CCCCCC" w:sz="8" w:space="0"/>
        <w:left w:val="single" w:color="CCCCCC" w:sz="8" w:space="0"/>
        <w:bottom w:val="single" w:color="000000" w:sz="12" w:space="0"/>
        <w:right w:val="single" w:color="000000" w:sz="12" w:space="0"/>
      </w:pBdr>
      <w:spacing w:before="100" w:beforeAutospacing="1" w:after="100" w:afterAutospacing="1" w:line="240" w:lineRule="auto"/>
    </w:pPr>
    <w:rPr>
      <w:rFonts w:ascii="Arial Narrow" w:hAnsi="Arial Narrow" w:eastAsia="Times New Roman" w:cs="Times New Roman"/>
      <w:sz w:val="20"/>
      <w:szCs w:val="20"/>
    </w:rPr>
  </w:style>
  <w:style w:type="paragraph" w:customStyle="1" w:styleId="65">
    <w:name w:val="xl123"/>
    <w:basedOn w:val="1"/>
    <w:uiPriority w:val="0"/>
    <w:pPr>
      <w:pBdr>
        <w:top w:val="single" w:color="CCCCCC" w:sz="8" w:space="0"/>
        <w:left w:val="single" w:color="000000" w:sz="8" w:space="0"/>
        <w:bottom w:val="single" w:color="000000" w:sz="12" w:space="0"/>
        <w:right w:val="single" w:color="000000" w:sz="12" w:space="0"/>
      </w:pBdr>
      <w:spacing w:before="100" w:beforeAutospacing="1" w:after="100" w:afterAutospacing="1" w:line="240" w:lineRule="auto"/>
    </w:pPr>
    <w:rPr>
      <w:rFonts w:ascii="Arial Narrow" w:hAnsi="Arial Narrow" w:eastAsia="Times New Roman" w:cs="Times New Roman"/>
      <w:sz w:val="20"/>
      <w:szCs w:val="20"/>
    </w:rPr>
  </w:style>
  <w:style w:type="paragraph" w:customStyle="1" w:styleId="66">
    <w:name w:val="xl124"/>
    <w:basedOn w:val="1"/>
    <w:uiPriority w:val="0"/>
    <w:pPr>
      <w:pBdr>
        <w:top w:val="single" w:color="000000" w:sz="8" w:space="0"/>
        <w:left w:val="single" w:color="CCCCCC" w:sz="8" w:space="0"/>
        <w:bottom w:val="single" w:color="000000" w:sz="8" w:space="0"/>
        <w:right w:val="single" w:color="000000" w:sz="8" w:space="0"/>
      </w:pBdr>
      <w:shd w:val="clear" w:color="FFFFFF" w:fill="FFFFFF"/>
      <w:spacing w:before="100" w:beforeAutospacing="1" w:after="100" w:afterAutospacing="1" w:line="240" w:lineRule="auto"/>
    </w:pPr>
    <w:rPr>
      <w:rFonts w:ascii="Arial Narrow" w:hAnsi="Arial Narrow" w:eastAsia="Times New Roman" w:cs="Times New Roman"/>
      <w:sz w:val="20"/>
      <w:szCs w:val="20"/>
    </w:rPr>
  </w:style>
  <w:style w:type="paragraph" w:customStyle="1" w:styleId="67">
    <w:name w:val="xl125"/>
    <w:basedOn w:val="1"/>
    <w:uiPriority w:val="0"/>
    <w:pPr>
      <w:pBdr>
        <w:top w:val="single" w:color="000000" w:sz="8" w:space="0"/>
        <w:left w:val="single" w:color="CCCCCC" w:sz="8" w:space="0"/>
        <w:bottom w:val="single" w:color="000000" w:sz="12" w:space="0"/>
        <w:right w:val="single" w:color="000000" w:sz="8" w:space="0"/>
      </w:pBdr>
      <w:shd w:val="clear" w:color="FFFFFF" w:fill="FFFFFF"/>
      <w:spacing w:before="100" w:beforeAutospacing="1" w:after="100" w:afterAutospacing="1" w:line="240" w:lineRule="auto"/>
    </w:pPr>
    <w:rPr>
      <w:rFonts w:ascii="Arial Narrow" w:hAnsi="Arial Narrow" w:eastAsia="Times New Roman" w:cs="Times New Roman"/>
      <w:sz w:val="20"/>
      <w:szCs w:val="20"/>
    </w:rPr>
  </w:style>
  <w:style w:type="paragraph" w:customStyle="1" w:styleId="68">
    <w:name w:val="xl126"/>
    <w:basedOn w:val="1"/>
    <w:uiPriority w:val="0"/>
    <w:pPr>
      <w:pBdr>
        <w:top w:val="single" w:color="CCCCCC" w:sz="8" w:space="0"/>
        <w:left w:val="single" w:color="000000" w:sz="12" w:space="0"/>
        <w:bottom w:val="single" w:color="000000" w:sz="8" w:space="0"/>
        <w:right w:val="single" w:color="000000" w:sz="12" w:space="0"/>
      </w:pBdr>
      <w:spacing w:before="100" w:beforeAutospacing="1" w:after="100" w:afterAutospacing="1" w:line="240" w:lineRule="auto"/>
    </w:pPr>
    <w:rPr>
      <w:rFonts w:ascii="Arial Narrow" w:hAnsi="Arial Narrow" w:eastAsia="Times New Roman" w:cs="Times New Roman"/>
      <w:sz w:val="24"/>
      <w:szCs w:val="24"/>
    </w:rPr>
  </w:style>
  <w:style w:type="paragraph" w:customStyle="1" w:styleId="69">
    <w:name w:val="xl127"/>
    <w:basedOn w:val="1"/>
    <w:uiPriority w:val="0"/>
    <w:pPr>
      <w:pBdr>
        <w:top w:val="single" w:color="CCCCCC" w:sz="8" w:space="0"/>
        <w:left w:val="single" w:color="CCCCCC" w:sz="8" w:space="0"/>
        <w:bottom w:val="single" w:color="000000" w:sz="8" w:space="0"/>
        <w:right w:val="single" w:color="000000" w:sz="8" w:space="0"/>
      </w:pBdr>
      <w:shd w:val="clear" w:color="FFFFFF" w:fill="FFFFFF"/>
      <w:spacing w:before="100" w:beforeAutospacing="1" w:after="100" w:afterAutospacing="1" w:line="240" w:lineRule="auto"/>
    </w:pPr>
    <w:rPr>
      <w:rFonts w:ascii="Arial Narrow" w:hAnsi="Arial Narrow" w:eastAsia="Times New Roman" w:cs="Times New Roman"/>
      <w:sz w:val="20"/>
      <w:szCs w:val="20"/>
    </w:rPr>
  </w:style>
  <w:style w:type="paragraph" w:customStyle="1" w:styleId="70">
    <w:name w:val="xl128"/>
    <w:basedOn w:val="1"/>
    <w:uiPriority w:val="0"/>
    <w:pPr>
      <w:pBdr>
        <w:top w:val="single" w:color="CCCCCC" w:sz="8" w:space="0"/>
        <w:left w:val="single" w:color="000000" w:sz="12" w:space="0"/>
        <w:bottom w:val="single" w:color="000000" w:sz="12" w:space="0"/>
        <w:right w:val="single" w:color="000000" w:sz="12" w:space="0"/>
      </w:pBdr>
      <w:spacing w:before="100" w:beforeAutospacing="1" w:after="100" w:afterAutospacing="1" w:line="240" w:lineRule="auto"/>
    </w:pPr>
    <w:rPr>
      <w:rFonts w:ascii="Arial Narrow" w:hAnsi="Arial Narrow" w:eastAsia="Times New Roman" w:cs="Times New Roman"/>
      <w:sz w:val="24"/>
      <w:szCs w:val="24"/>
    </w:rPr>
  </w:style>
  <w:style w:type="paragraph" w:customStyle="1" w:styleId="71">
    <w:name w:val="xl129"/>
    <w:basedOn w:val="1"/>
    <w:uiPriority w:val="0"/>
    <w:pPr>
      <w:pBdr>
        <w:top w:val="single" w:color="000000" w:sz="12" w:space="0"/>
        <w:left w:val="single" w:color="000000" w:sz="12" w:space="0"/>
        <w:bottom w:val="single" w:color="000000" w:sz="12" w:space="0"/>
      </w:pBdr>
      <w:shd w:val="clear" w:color="00FFFF" w:fill="00FFFF"/>
      <w:spacing w:before="100" w:beforeAutospacing="1" w:after="100" w:afterAutospacing="1" w:line="240" w:lineRule="auto"/>
      <w:jc w:val="center"/>
    </w:pPr>
    <w:rPr>
      <w:rFonts w:ascii="Arial Narrow" w:hAnsi="Arial Narrow" w:eastAsia="Times New Roman" w:cs="Times New Roman"/>
      <w:b/>
      <w:bCs/>
      <w:sz w:val="28"/>
      <w:szCs w:val="28"/>
    </w:rPr>
  </w:style>
  <w:style w:type="paragraph" w:customStyle="1" w:styleId="72">
    <w:name w:val="xl130"/>
    <w:basedOn w:val="1"/>
    <w:uiPriority w:val="0"/>
    <w:pPr>
      <w:pBdr>
        <w:top w:val="single" w:color="000000" w:sz="12" w:space="0"/>
        <w:bottom w:val="single" w:color="000000" w:sz="12" w:space="0"/>
      </w:pBd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customStyle="1" w:styleId="73">
    <w:name w:val="xl131"/>
    <w:basedOn w:val="1"/>
    <w:uiPriority w:val="0"/>
    <w:pPr>
      <w:pBdr>
        <w:top w:val="single" w:color="000000" w:sz="12" w:space="0"/>
        <w:bottom w:val="single" w:color="000000" w:sz="12" w:space="0"/>
        <w:right w:val="single" w:color="000000" w:sz="12" w:space="0"/>
      </w:pBd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customStyle="1" w:styleId="74">
    <w:name w:val="xl132"/>
    <w:basedOn w:val="1"/>
    <w:uiPriority w:val="0"/>
    <w:pPr>
      <w:pBdr>
        <w:top w:val="single" w:color="000000" w:sz="12" w:space="0"/>
        <w:left w:val="single" w:color="000000" w:sz="12" w:space="0"/>
        <w:bottom w:val="single" w:color="000000" w:sz="12" w:space="0"/>
      </w:pBdr>
      <w:shd w:val="clear" w:color="8EAADB" w:fill="8EAADB"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 w:eastAsia="Times New Roman" w:cs="Times New Roman"/>
      <w:b/>
      <w:bCs/>
      <w:sz w:val="28"/>
      <w:szCs w:val="28"/>
    </w:rPr>
  </w:style>
  <w:style w:type="paragraph" w:customStyle="1" w:styleId="75">
    <w:name w:val="xl133"/>
    <w:basedOn w:val="1"/>
    <w:uiPriority w:val="0"/>
    <w:pPr>
      <w:pBdr>
        <w:top w:val="single" w:color="000000" w:sz="12" w:space="0"/>
        <w:left w:val="single" w:color="000000" w:sz="12" w:space="0"/>
        <w:right w:val="single" w:color="000000" w:sz="12" w:space="0"/>
      </w:pBdr>
      <w:shd w:val="clear" w:color="CFE2F3" w:fill="CFE2F3"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 w:eastAsia="Times New Roman" w:cs="Times New Roman"/>
      <w:b/>
      <w:bCs/>
      <w:sz w:val="20"/>
      <w:szCs w:val="20"/>
    </w:rPr>
  </w:style>
  <w:style w:type="paragraph" w:customStyle="1" w:styleId="76">
    <w:name w:val="xl134"/>
    <w:basedOn w:val="1"/>
    <w:uiPriority w:val="0"/>
    <w:pPr>
      <w:pBdr>
        <w:left w:val="single" w:color="000000" w:sz="12" w:space="0"/>
        <w:bottom w:val="single" w:color="000000" w:sz="12" w:space="0"/>
        <w:right w:val="single" w:color="000000" w:sz="12" w:space="0"/>
      </w:pBd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customStyle="1" w:styleId="77">
    <w:name w:val="xl135"/>
    <w:basedOn w:val="1"/>
    <w:uiPriority w:val="0"/>
    <w:pPr>
      <w:pBdr>
        <w:top w:val="single" w:color="000000" w:sz="12" w:space="0"/>
        <w:left w:val="single" w:color="000000" w:sz="12" w:space="0"/>
        <w:bottom w:val="single" w:color="000000" w:sz="12" w:space="0"/>
      </w:pBdr>
      <w:shd w:val="clear" w:color="CFE2F3" w:fill="CFE2F3"/>
      <w:spacing w:before="100" w:beforeAutospacing="1" w:after="100" w:afterAutospacing="1" w:line="240" w:lineRule="auto"/>
      <w:jc w:val="center"/>
    </w:pPr>
    <w:rPr>
      <w:rFonts w:ascii="Arial Narrow" w:hAnsi="Arial Narrow" w:eastAsia="Times New Roman" w:cs="Times New Roman"/>
      <w:b/>
      <w:bCs/>
      <w:sz w:val="20"/>
      <w:szCs w:val="20"/>
    </w:rPr>
  </w:style>
  <w:style w:type="paragraph" w:customStyle="1" w:styleId="78">
    <w:name w:val="xl136"/>
    <w:basedOn w:val="1"/>
    <w:uiPriority w:val="0"/>
    <w:pPr>
      <w:pBdr>
        <w:top w:val="single" w:color="000000" w:sz="12" w:space="0"/>
        <w:left w:val="single" w:color="000000" w:sz="12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 w:eastAsia="Times New Roman" w:cs="Times New Roman"/>
      <w:b/>
      <w:bCs/>
      <w:sz w:val="24"/>
      <w:szCs w:val="24"/>
    </w:rPr>
  </w:style>
  <w:style w:type="paragraph" w:customStyle="1" w:styleId="79">
    <w:name w:val="xl137"/>
    <w:basedOn w:val="1"/>
    <w:uiPriority w:val="0"/>
    <w:pPr>
      <w:pBdr>
        <w:left w:val="single" w:color="000000" w:sz="12" w:space="0"/>
        <w:right w:val="single" w:color="000000" w:sz="12" w:space="0"/>
      </w:pBd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customStyle="1" w:styleId="80">
    <w:name w:val="xl138"/>
    <w:basedOn w:val="1"/>
    <w:uiPriority w:val="0"/>
    <w:pPr>
      <w:pBdr>
        <w:top w:val="single" w:color="000000" w:sz="12" w:space="0"/>
        <w:left w:val="single" w:color="000000" w:sz="12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 w:eastAsia="Times New Roman" w:cs="Times New Roman"/>
      <w:b/>
      <w:bCs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515</Words>
  <Characters>2940</Characters>
  <Lines>24</Lines>
  <Paragraphs>6</Paragraphs>
  <TotalTime>10</TotalTime>
  <ScaleCrop>false</ScaleCrop>
  <LinksUpToDate>false</LinksUpToDate>
  <CharactersWithSpaces>3449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2022-12-30T21:07:00Z</dcterms:created>
  <dc:creator>pc</dc:creator>
  <cp:lastModifiedBy>pc</cp:lastModifiedBy>
  <dcterms:modified xsi:type="dcterms:W3CDTF">2022-12-31T08:23:38Z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97CCE76F3C4E48BAA87AF1786A5D00B3</vt:lpwstr>
  </property>
</Properties>
</file>